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54" w:rsidRPr="00942354" w:rsidRDefault="00942354" w:rsidP="00942354">
      <w:pPr>
        <w:spacing w:after="0"/>
        <w:jc w:val="center"/>
        <w:rPr>
          <w:rFonts w:ascii="Times New Roman" w:hAnsi="Times New Roman" w:cs="Times New Roman"/>
          <w:b/>
          <w:sz w:val="24"/>
          <w:szCs w:val="24"/>
        </w:rPr>
      </w:pPr>
      <w:r w:rsidRPr="00942354">
        <w:rPr>
          <w:rFonts w:ascii="Times New Roman" w:hAnsi="Times New Roman" w:cs="Times New Roman"/>
          <w:b/>
          <w:sz w:val="24"/>
          <w:szCs w:val="24"/>
        </w:rPr>
        <w:t>ФЕДЕРАЛЬНЫЙ ЗАКОН</w:t>
      </w:r>
    </w:p>
    <w:p w:rsidR="00942354" w:rsidRPr="00942354" w:rsidRDefault="00942354" w:rsidP="00942354">
      <w:pPr>
        <w:spacing w:after="0"/>
        <w:jc w:val="center"/>
        <w:rPr>
          <w:rFonts w:ascii="Times New Roman" w:hAnsi="Times New Roman" w:cs="Times New Roman"/>
          <w:b/>
          <w:sz w:val="24"/>
          <w:szCs w:val="24"/>
        </w:rPr>
      </w:pPr>
      <w:r w:rsidRPr="00942354">
        <w:rPr>
          <w:rFonts w:ascii="Times New Roman" w:hAnsi="Times New Roman" w:cs="Times New Roman"/>
          <w:b/>
          <w:sz w:val="24"/>
          <w:szCs w:val="24"/>
        </w:rPr>
        <w:t>О ПРОФЕССИОНАЛЬНЫХ СОЮЗАХ, ИХ ПРАВАХ И ГАРАНТИЯХ ДЕЯТЕЛЬНОСТИ</w:t>
      </w:r>
    </w:p>
    <w:p w:rsidR="00942354" w:rsidRPr="00942354" w:rsidRDefault="00942354" w:rsidP="00942354">
      <w:pPr>
        <w:spacing w:after="0"/>
        <w:jc w:val="center"/>
        <w:rPr>
          <w:rFonts w:ascii="Times New Roman" w:hAnsi="Times New Roman" w:cs="Times New Roman"/>
          <w:b/>
          <w:sz w:val="24"/>
          <w:szCs w:val="24"/>
        </w:rPr>
      </w:pPr>
      <w:r w:rsidRPr="00942354">
        <w:rPr>
          <w:rFonts w:ascii="Times New Roman" w:hAnsi="Times New Roman" w:cs="Times New Roman"/>
          <w:b/>
          <w:sz w:val="24"/>
          <w:szCs w:val="24"/>
        </w:rPr>
        <w:t>от 12.01.1996 N 10-ФЗ</w:t>
      </w:r>
    </w:p>
    <w:p w:rsidR="00942354" w:rsidRPr="00942354" w:rsidRDefault="00942354" w:rsidP="00942354">
      <w:pPr>
        <w:spacing w:after="0"/>
        <w:jc w:val="center"/>
        <w:rPr>
          <w:rFonts w:ascii="Times New Roman" w:hAnsi="Times New Roman" w:cs="Times New Roman"/>
          <w:b/>
          <w:sz w:val="24"/>
          <w:szCs w:val="24"/>
        </w:rPr>
      </w:pPr>
      <w:r w:rsidRPr="00942354">
        <w:rPr>
          <w:rFonts w:ascii="Times New Roman" w:hAnsi="Times New Roman" w:cs="Times New Roman"/>
          <w:b/>
          <w:sz w:val="24"/>
          <w:szCs w:val="24"/>
        </w:rPr>
        <w:t>(</w:t>
      </w:r>
      <w:proofErr w:type="gramStart"/>
      <w:r w:rsidRPr="00942354">
        <w:rPr>
          <w:rFonts w:ascii="Times New Roman" w:hAnsi="Times New Roman" w:cs="Times New Roman"/>
          <w:b/>
          <w:sz w:val="24"/>
          <w:szCs w:val="24"/>
        </w:rPr>
        <w:t>принят</w:t>
      </w:r>
      <w:proofErr w:type="gramEnd"/>
      <w:r w:rsidRPr="00942354">
        <w:rPr>
          <w:rFonts w:ascii="Times New Roman" w:hAnsi="Times New Roman" w:cs="Times New Roman"/>
          <w:b/>
          <w:sz w:val="24"/>
          <w:szCs w:val="24"/>
        </w:rPr>
        <w:t xml:space="preserve"> ГД ФС РФ 08.12.1995)</w:t>
      </w:r>
    </w:p>
    <w:p w:rsidR="00942354" w:rsidRPr="00942354" w:rsidRDefault="00942354" w:rsidP="00942354">
      <w:pPr>
        <w:spacing w:after="0"/>
        <w:jc w:val="center"/>
        <w:rPr>
          <w:rFonts w:ascii="Times New Roman" w:hAnsi="Times New Roman" w:cs="Times New Roman"/>
          <w:b/>
          <w:sz w:val="24"/>
          <w:szCs w:val="24"/>
        </w:rPr>
      </w:pPr>
      <w:r w:rsidRPr="00942354">
        <w:rPr>
          <w:rFonts w:ascii="Times New Roman" w:hAnsi="Times New Roman" w:cs="Times New Roman"/>
          <w:b/>
          <w:sz w:val="24"/>
          <w:szCs w:val="24"/>
        </w:rPr>
        <w:t>(ред. от 30.12.2008)</w:t>
      </w:r>
    </w:p>
    <w:p w:rsidR="00942354" w:rsidRPr="00942354" w:rsidRDefault="00942354" w:rsidP="00942354">
      <w:pPr>
        <w:spacing w:after="0"/>
        <w:jc w:val="center"/>
        <w:rPr>
          <w:rFonts w:ascii="Times New Roman" w:hAnsi="Times New Roman" w:cs="Times New Roman"/>
          <w:b/>
          <w:sz w:val="24"/>
          <w:szCs w:val="24"/>
        </w:rPr>
      </w:pP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Глава I. ОБЩИЕ ПОЛОЖЕНИЯ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1. Предмет регулирования и цели настоящего Федерального закона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2. Право на объединение в профсоюзы</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Все профсоюзы пользуются равными правами.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Это право реализуется свободно, без предварительного разрешения.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Граждане Российской Федерации, проживающие вне ее территории, могут состоять в российских профсоюзах.</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5. </w:t>
      </w:r>
      <w:proofErr w:type="gramStart"/>
      <w:r w:rsidRPr="00942354">
        <w:rPr>
          <w:rFonts w:ascii="Times New Roman" w:hAnsi="Times New Roman" w:cs="Times New Roman"/>
          <w:sz w:val="24"/>
          <w:szCs w:val="24"/>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942354">
        <w:rPr>
          <w:rFonts w:ascii="Times New Roman" w:hAnsi="Times New Roman" w:cs="Times New Roman"/>
          <w:sz w:val="24"/>
          <w:szCs w:val="24"/>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lastRenderedPageBreak/>
        <w:t>Статья 3. Основные термины</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Для целей настоящего Федерального закона применяемые термины означают:</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roofErr w:type="gramStart"/>
      <w:r w:rsidRPr="00942354">
        <w:rPr>
          <w:rFonts w:ascii="Times New Roman" w:hAnsi="Times New Roman" w:cs="Times New Roman"/>
          <w:sz w:val="24"/>
          <w:szCs w:val="24"/>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организация - предприятие, учреждение, организация независимо от форм собственности и подчиненности;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w:t>
      </w:r>
      <w:r w:rsidRPr="00942354">
        <w:rPr>
          <w:rFonts w:ascii="Times New Roman" w:hAnsi="Times New Roman" w:cs="Times New Roman"/>
          <w:sz w:val="24"/>
          <w:szCs w:val="24"/>
        </w:rPr>
        <w:lastRenderedPageBreak/>
        <w:t>лицо, обучающееся в образовательном учреждении начального, среднего или высшего профессионального образования;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член профсоюза - лицо (работник, временно не работающий, пенсионер), состоящее в первичной профсоюзной организации.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4. Сфера действия настоящего Федерального закона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roofErr w:type="gramStart"/>
      <w:r w:rsidRPr="00942354">
        <w:rPr>
          <w:rFonts w:ascii="Times New Roman" w:hAnsi="Times New Roman" w:cs="Times New Roman"/>
          <w:sz w:val="24"/>
          <w:szCs w:val="24"/>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судей и прокуроров, определяются соответствующими федеральными законами.</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5. Независимость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6. Правовая основа деятельности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lastRenderedPageBreak/>
        <w:t>Статья 7. Уставы профсоюзов и их объединений (ассоциаций), положения о первичных профсоюзных организациях</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Устав профсоюза должен предусматривать:</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наименование, цели и задачи профсоюза;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категории и профессиональные группы объединяемых граждан;</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условия и порядок образования профсоюза, принятия в члены профсоюза и выхода из него, права и обязанности членов профсоюза;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территорию, в пределах которой профсоюз осуществляет свою деятельность;</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организационную структуру;</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порядок образования и компетенцию профсоюзных органов, сроки их полномочий;</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порядок внесения дополнений и изменений в устав, порядок уплаты вступительных и членских взносов;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источники образования доходов и иного имущества, порядок управления имуществом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местонахождение профсоюзного органа;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порядок реорганизации, прекращения деятельности и ликвидации профсоюза и использования его имущества в этих случаях;</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другие вопросы, относящиеся к деятельности профсоюза.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Устав объединения (ассоциации) профсоюзов должен предусматривать:</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наименование, цели и задачи объединения (ассоциации)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состав участников;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территорию, в пределах которой оно осуществляет свою деятельность;</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порядок образования профсоюзных органов и их компетенцию;</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местонахождение профсоюзного органа;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сроки полномочий профсоюзного органа;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источники образования доходов и иного имущества, порядок управления имуществом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порядок внесения дополнений и изменений в устав;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другие вопросы, относящиеся к деятельности объединения (ассоциации)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8. Государственная регистрация профсоюзов, их объединений (ассоциаций), первичных профсоюзных организаций в качестве юридических лиц</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lastRenderedPageBreak/>
        <w:t xml:space="preserve"> 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roofErr w:type="gramStart"/>
      <w:r w:rsidRPr="00942354">
        <w:rPr>
          <w:rFonts w:ascii="Times New Roman" w:hAnsi="Times New Roman" w:cs="Times New Roman"/>
          <w:sz w:val="24"/>
          <w:szCs w:val="24"/>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w:t>
      </w:r>
      <w:proofErr w:type="gramEnd"/>
      <w:r w:rsidRPr="00942354">
        <w:rPr>
          <w:rFonts w:ascii="Times New Roman" w:hAnsi="Times New Roman" w:cs="Times New Roman"/>
          <w:sz w:val="24"/>
          <w:szCs w:val="24"/>
        </w:rPr>
        <w:t>)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roofErr w:type="gramStart"/>
      <w:r w:rsidRPr="00942354">
        <w:rPr>
          <w:rFonts w:ascii="Times New Roman" w:hAnsi="Times New Roman" w:cs="Times New Roman"/>
          <w:sz w:val="24"/>
          <w:szCs w:val="24"/>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roofErr w:type="gramStart"/>
      <w:r w:rsidRPr="00942354">
        <w:rPr>
          <w:rFonts w:ascii="Times New Roman" w:hAnsi="Times New Roman" w:cs="Times New Roman"/>
          <w:sz w:val="24"/>
          <w:szCs w:val="24"/>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942354">
        <w:rPr>
          <w:rFonts w:ascii="Times New Roman" w:hAnsi="Times New Roman" w:cs="Times New Roman"/>
          <w:sz w:val="24"/>
          <w:szCs w:val="24"/>
        </w:rPr>
        <w:t xml:space="preserve"> лиц.</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lastRenderedPageBreak/>
        <w:t xml:space="preserve"> 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9. Запрещение дискриминации граждан по признаку принадлежности или непринадлежности к профсоюзам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roofErr w:type="gramStart"/>
      <w:r w:rsidRPr="00942354">
        <w:rPr>
          <w:rFonts w:ascii="Times New Roman" w:hAnsi="Times New Roman" w:cs="Times New Roman"/>
          <w:sz w:val="24"/>
          <w:szCs w:val="24"/>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942354">
        <w:rPr>
          <w:rFonts w:ascii="Times New Roman" w:hAnsi="Times New Roman" w:cs="Times New Roman"/>
          <w:sz w:val="24"/>
          <w:szCs w:val="24"/>
        </w:rPr>
        <w:t xml:space="preserve"> При этом порядок представления указанных документов определяется уполномоченным федеральным органом исполнительной власти.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roofErr w:type="gramStart"/>
      <w:r w:rsidRPr="00942354">
        <w:rPr>
          <w:rFonts w:ascii="Times New Roman" w:hAnsi="Times New Roman" w:cs="Times New Roman"/>
          <w:sz w:val="24"/>
          <w:szCs w:val="24"/>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lastRenderedPageBreak/>
        <w:t xml:space="preserve"> </w:t>
      </w:r>
      <w:proofErr w:type="gramStart"/>
      <w:r w:rsidRPr="00942354">
        <w:rPr>
          <w:rFonts w:ascii="Times New Roman" w:hAnsi="Times New Roman" w:cs="Times New Roman"/>
          <w:sz w:val="24"/>
          <w:szCs w:val="24"/>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942354">
        <w:rPr>
          <w:rFonts w:ascii="Times New Roman" w:hAnsi="Times New Roman" w:cs="Times New Roman"/>
          <w:sz w:val="24"/>
          <w:szCs w:val="24"/>
        </w:rPr>
        <w:t xml:space="preserve"> указанные сведения и документы.</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В случае</w:t>
      </w:r>
      <w:proofErr w:type="gramStart"/>
      <w:r w:rsidRPr="00942354">
        <w:rPr>
          <w:rFonts w:ascii="Times New Roman" w:hAnsi="Times New Roman" w:cs="Times New Roman"/>
          <w:sz w:val="24"/>
          <w:szCs w:val="24"/>
        </w:rPr>
        <w:t>,</w:t>
      </w:r>
      <w:proofErr w:type="gramEnd"/>
      <w:r w:rsidRPr="00942354">
        <w:rPr>
          <w:rFonts w:ascii="Times New Roman" w:hAnsi="Times New Roman" w:cs="Times New Roman"/>
          <w:sz w:val="24"/>
          <w:szCs w:val="24"/>
        </w:rPr>
        <w:t xml:space="preserve">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Глава II. ОСНОВНЫЕ ПРАВА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11. Право профсоюзов на представительство и защиту социально-трудовых прав и интересов работников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w:t>
      </w:r>
      <w:proofErr w:type="gramStart"/>
      <w:r w:rsidRPr="00942354">
        <w:rPr>
          <w:rFonts w:ascii="Times New Roman" w:hAnsi="Times New Roman" w:cs="Times New Roman"/>
          <w:sz w:val="24"/>
          <w:szCs w:val="24"/>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Профсоюзы защищают право своих членов свободно распоряжаться своими способностями к труду, выбирать род деятельности и профессию, а также право на </w:t>
      </w:r>
      <w:r w:rsidRPr="00942354">
        <w:rPr>
          <w:rFonts w:ascii="Times New Roman" w:hAnsi="Times New Roman" w:cs="Times New Roman"/>
          <w:sz w:val="24"/>
          <w:szCs w:val="24"/>
        </w:rPr>
        <w:lastRenderedPageBreak/>
        <w:t xml:space="preserve">вознаграждение за труд без какой бы то ни было дискриминации и не ниже установленного федеральным законом минимального </w:t>
      </w:r>
      <w:proofErr w:type="gramStart"/>
      <w:r w:rsidRPr="00942354">
        <w:rPr>
          <w:rFonts w:ascii="Times New Roman" w:hAnsi="Times New Roman" w:cs="Times New Roman"/>
          <w:sz w:val="24"/>
          <w:szCs w:val="24"/>
        </w:rPr>
        <w:t>размера оплаты труда</w:t>
      </w:r>
      <w:proofErr w:type="gramEnd"/>
      <w:r w:rsidRPr="00942354">
        <w:rPr>
          <w:rFonts w:ascii="Times New Roman" w:hAnsi="Times New Roman" w:cs="Times New Roman"/>
          <w:sz w:val="24"/>
          <w:szCs w:val="24"/>
        </w:rPr>
        <w:t>.</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12. Право профсоюзов на содействие занятости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942354">
        <w:rPr>
          <w:rFonts w:ascii="Times New Roman" w:hAnsi="Times New Roman" w:cs="Times New Roman"/>
          <w:sz w:val="24"/>
          <w:szCs w:val="24"/>
        </w:rPr>
        <w:t>контроль за</w:t>
      </w:r>
      <w:proofErr w:type="gramEnd"/>
      <w:r w:rsidRPr="00942354">
        <w:rPr>
          <w:rFonts w:ascii="Times New Roman" w:hAnsi="Times New Roman" w:cs="Times New Roman"/>
          <w:sz w:val="24"/>
          <w:szCs w:val="24"/>
        </w:rPr>
        <w:t xml:space="preserve"> занятостью и соблюдением законодательства в области занятости.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w:t>
      </w:r>
      <w:proofErr w:type="gramStart"/>
      <w:r w:rsidRPr="00942354">
        <w:rPr>
          <w:rFonts w:ascii="Times New Roman" w:hAnsi="Times New Roman" w:cs="Times New Roman"/>
          <w:sz w:val="24"/>
          <w:szCs w:val="24"/>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Статья 13. Право профсоюзов, первичных профсоюзных организаций на ведение коллективных переговоров, заключение соглашений, коллективных договоров и </w:t>
      </w:r>
      <w:proofErr w:type="gramStart"/>
      <w:r w:rsidRPr="00942354">
        <w:rPr>
          <w:rFonts w:ascii="Times New Roman" w:hAnsi="Times New Roman" w:cs="Times New Roman"/>
          <w:sz w:val="24"/>
          <w:szCs w:val="24"/>
        </w:rPr>
        <w:t>контроль за</w:t>
      </w:r>
      <w:proofErr w:type="gramEnd"/>
      <w:r w:rsidRPr="00942354">
        <w:rPr>
          <w:rFonts w:ascii="Times New Roman" w:hAnsi="Times New Roman" w:cs="Times New Roman"/>
          <w:sz w:val="24"/>
          <w:szCs w:val="24"/>
        </w:rPr>
        <w:t xml:space="preserve"> их выполнением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roofErr w:type="gramStart"/>
      <w:r w:rsidRPr="00942354">
        <w:rPr>
          <w:rFonts w:ascii="Times New Roman" w:hAnsi="Times New Roman" w:cs="Times New Roman"/>
          <w:sz w:val="24"/>
          <w:szCs w:val="24"/>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lastRenderedPageBreak/>
        <w:t xml:space="preserve"> В случае</w:t>
      </w:r>
      <w:proofErr w:type="gramStart"/>
      <w:r w:rsidRPr="00942354">
        <w:rPr>
          <w:rFonts w:ascii="Times New Roman" w:hAnsi="Times New Roman" w:cs="Times New Roman"/>
          <w:sz w:val="24"/>
          <w:szCs w:val="24"/>
        </w:rPr>
        <w:t>,</w:t>
      </w:r>
      <w:proofErr w:type="gramEnd"/>
      <w:r w:rsidRPr="00942354">
        <w:rPr>
          <w:rFonts w:ascii="Times New Roman" w:hAnsi="Times New Roman" w:cs="Times New Roman"/>
          <w:sz w:val="24"/>
          <w:szCs w:val="24"/>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Запрещается ведение переговоров и заключение соглашений и коллективных договоров от имени работников лицами, представляющими работодателя.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w:t>
      </w:r>
      <w:proofErr w:type="gramStart"/>
      <w:r w:rsidRPr="00942354">
        <w:rPr>
          <w:rFonts w:ascii="Times New Roman" w:hAnsi="Times New Roman" w:cs="Times New Roman"/>
          <w:sz w:val="24"/>
          <w:szCs w:val="24"/>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Первичные профсоюзные организации, профсоюзы, их объединения (ассоциации) вправе осуществлять профсоюзный </w:t>
      </w:r>
      <w:proofErr w:type="gramStart"/>
      <w:r w:rsidRPr="00942354">
        <w:rPr>
          <w:rFonts w:ascii="Times New Roman" w:hAnsi="Times New Roman" w:cs="Times New Roman"/>
          <w:sz w:val="24"/>
          <w:szCs w:val="24"/>
        </w:rPr>
        <w:t>контроль за</w:t>
      </w:r>
      <w:proofErr w:type="gramEnd"/>
      <w:r w:rsidRPr="00942354">
        <w:rPr>
          <w:rFonts w:ascii="Times New Roman" w:hAnsi="Times New Roman" w:cs="Times New Roman"/>
          <w:sz w:val="24"/>
          <w:szCs w:val="24"/>
        </w:rPr>
        <w:t xml:space="preserve"> выполнением коллективных договоров, соглашений.</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942354">
        <w:rPr>
          <w:rFonts w:ascii="Times New Roman" w:hAnsi="Times New Roman" w:cs="Times New Roman"/>
          <w:sz w:val="24"/>
          <w:szCs w:val="24"/>
        </w:rPr>
        <w:t>недостижения</w:t>
      </w:r>
      <w:proofErr w:type="spellEnd"/>
      <w:r w:rsidRPr="00942354">
        <w:rPr>
          <w:rFonts w:ascii="Times New Roman" w:hAnsi="Times New Roman" w:cs="Times New Roman"/>
          <w:sz w:val="24"/>
          <w:szCs w:val="24"/>
        </w:rPr>
        <w:t xml:space="preserve"> соглашения в указанный срок разногласия рассматриваются в соответствии с федеральным законом.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14. Право профсоюзов на участие в урегулировании коллективных трудовых споров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w:t>
      </w:r>
      <w:proofErr w:type="gramStart"/>
      <w:r w:rsidRPr="00942354">
        <w:rPr>
          <w:rFonts w:ascii="Times New Roman" w:hAnsi="Times New Roman" w:cs="Times New Roman"/>
          <w:sz w:val="24"/>
          <w:szCs w:val="24"/>
        </w:rPr>
        <w:t xml:space="preserve">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w:t>
      </w:r>
      <w:r w:rsidRPr="00942354">
        <w:rPr>
          <w:rFonts w:ascii="Times New Roman" w:hAnsi="Times New Roman" w:cs="Times New Roman"/>
          <w:sz w:val="24"/>
          <w:szCs w:val="24"/>
        </w:rPr>
        <w:lastRenderedPageBreak/>
        <w:t>средств этих фондов.</w:t>
      </w:r>
      <w:proofErr w:type="gramEnd"/>
      <w:r w:rsidRPr="00942354">
        <w:rPr>
          <w:rFonts w:ascii="Times New Roman" w:hAnsi="Times New Roman" w:cs="Times New Roman"/>
          <w:sz w:val="24"/>
          <w:szCs w:val="24"/>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r w:rsidRPr="00942354">
        <w:rPr>
          <w:rFonts w:ascii="Times New Roman" w:hAnsi="Times New Roman" w:cs="Times New Roman"/>
          <w:sz w:val="24"/>
          <w:szCs w:val="24"/>
        </w:rPr>
        <w:cr/>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Профсоюзы имеют право выдвигать кандидатуры своих представителей для избрания в иные представительные органы работников в организации.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Профсоюзы по уполномочию работников вправе иметь своих представителей в коллегиальных органах управления организацией.</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17. Право профсоюзов на информацию</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18. Право профсоюзов на участие в подготовке и повышении квалификации профсоюзных кадров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lastRenderedPageBreak/>
        <w:t xml:space="preserve"> Профсоюзы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членов профсоюза.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Статья 19. Право профсоюзов на осуществление профсоюзного </w:t>
      </w:r>
      <w:proofErr w:type="gramStart"/>
      <w:r w:rsidRPr="00942354">
        <w:rPr>
          <w:rFonts w:ascii="Times New Roman" w:hAnsi="Times New Roman" w:cs="Times New Roman"/>
          <w:sz w:val="24"/>
          <w:szCs w:val="24"/>
        </w:rPr>
        <w:t>контроля за</w:t>
      </w:r>
      <w:proofErr w:type="gramEnd"/>
      <w:r w:rsidRPr="00942354">
        <w:rPr>
          <w:rFonts w:ascii="Times New Roman" w:hAnsi="Times New Roman" w:cs="Times New Roman"/>
          <w:sz w:val="24"/>
          <w:szCs w:val="24"/>
        </w:rPr>
        <w:t xml:space="preserve"> соблюдением законодательства о труде</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w:t>
      </w:r>
      <w:proofErr w:type="gramStart"/>
      <w:r w:rsidRPr="00942354">
        <w:rPr>
          <w:rFonts w:ascii="Times New Roman" w:hAnsi="Times New Roman" w:cs="Times New Roman"/>
          <w:sz w:val="24"/>
          <w:szCs w:val="24"/>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942354">
        <w:rPr>
          <w:rFonts w:ascii="Times New Roman" w:hAnsi="Times New Roman" w:cs="Times New Roman"/>
          <w:sz w:val="24"/>
          <w:szCs w:val="24"/>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Для осуществления профсоюзного </w:t>
      </w:r>
      <w:proofErr w:type="gramStart"/>
      <w:r w:rsidRPr="00942354">
        <w:rPr>
          <w:rFonts w:ascii="Times New Roman" w:hAnsi="Times New Roman" w:cs="Times New Roman"/>
          <w:sz w:val="24"/>
          <w:szCs w:val="24"/>
        </w:rPr>
        <w:t>контроля за</w:t>
      </w:r>
      <w:proofErr w:type="gramEnd"/>
      <w:r w:rsidRPr="00942354">
        <w:rPr>
          <w:rFonts w:ascii="Times New Roman" w:hAnsi="Times New Roman" w:cs="Times New Roman"/>
          <w:sz w:val="24"/>
          <w:szCs w:val="24"/>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Профсоюзы, их инспекции труда при осуществлении этих полномочий взаимодействуют с государственными органами надзора и </w:t>
      </w:r>
      <w:proofErr w:type="gramStart"/>
      <w:r w:rsidRPr="00942354">
        <w:rPr>
          <w:rFonts w:ascii="Times New Roman" w:hAnsi="Times New Roman" w:cs="Times New Roman"/>
          <w:sz w:val="24"/>
          <w:szCs w:val="24"/>
        </w:rPr>
        <w:t>контроля за</w:t>
      </w:r>
      <w:proofErr w:type="gramEnd"/>
      <w:r w:rsidRPr="00942354">
        <w:rPr>
          <w:rFonts w:ascii="Times New Roman" w:hAnsi="Times New Roman" w:cs="Times New Roman"/>
          <w:sz w:val="24"/>
          <w:szCs w:val="24"/>
        </w:rPr>
        <w:t xml:space="preserve"> соблюдением законодательства о труде.</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20. Права профсоюзов в области охраны труда и окружающей среды</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Профсоюзы осуществляют профсоюзный </w:t>
      </w:r>
      <w:proofErr w:type="gramStart"/>
      <w:r w:rsidRPr="00942354">
        <w:rPr>
          <w:rFonts w:ascii="Times New Roman" w:hAnsi="Times New Roman" w:cs="Times New Roman"/>
          <w:sz w:val="24"/>
          <w:szCs w:val="24"/>
        </w:rPr>
        <w:t>контроль за</w:t>
      </w:r>
      <w:proofErr w:type="gramEnd"/>
      <w:r w:rsidRPr="00942354">
        <w:rPr>
          <w:rFonts w:ascii="Times New Roman" w:hAnsi="Times New Roman" w:cs="Times New Roman"/>
          <w:sz w:val="24"/>
          <w:szCs w:val="24"/>
        </w:rP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942354">
        <w:rPr>
          <w:rFonts w:ascii="Times New Roman" w:hAnsi="Times New Roman" w:cs="Times New Roman"/>
          <w:sz w:val="24"/>
          <w:szCs w:val="24"/>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942354">
        <w:rPr>
          <w:rFonts w:ascii="Times New Roman" w:hAnsi="Times New Roman" w:cs="Times New Roman"/>
          <w:sz w:val="24"/>
          <w:szCs w:val="24"/>
        </w:rPr>
        <w:t xml:space="preserve"> вопросам охраны труда и окружающей среды в соответствии с федеральным законодательством.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lastRenderedPageBreak/>
        <w:t xml:space="preserve"> 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942354">
        <w:rPr>
          <w:rFonts w:ascii="Times New Roman" w:hAnsi="Times New Roman" w:cs="Times New Roman"/>
          <w:sz w:val="24"/>
          <w:szCs w:val="24"/>
        </w:rPr>
        <w:t>неустранение</w:t>
      </w:r>
      <w:proofErr w:type="spellEnd"/>
      <w:r w:rsidRPr="00942354">
        <w:rPr>
          <w:rFonts w:ascii="Times New Roman" w:hAnsi="Times New Roman" w:cs="Times New Roman"/>
          <w:sz w:val="24"/>
          <w:szCs w:val="24"/>
        </w:rPr>
        <w:t xml:space="preserve"> нарушений несут ответственность, предусмотренную законодательством.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21. Участие профсоюзов в осуществлении приватизации государственного и муниципального имущества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22. Права профсоюзов на социальную защиту работников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w:t>
      </w:r>
      <w:proofErr w:type="gramStart"/>
      <w:r w:rsidRPr="00942354">
        <w:rPr>
          <w:rFonts w:ascii="Times New Roman" w:hAnsi="Times New Roman" w:cs="Times New Roman"/>
          <w:sz w:val="24"/>
          <w:szCs w:val="24"/>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23. Право профсоюзов на защиту интересов работников в органах по рассмотрению трудовых споров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Глава III. ГАРАНТИИ ПРАВ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lastRenderedPageBreak/>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24. Гарантии имущественных прав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Финансовый </w:t>
      </w:r>
      <w:proofErr w:type="gramStart"/>
      <w:r w:rsidRPr="00942354">
        <w:rPr>
          <w:rFonts w:ascii="Times New Roman" w:hAnsi="Times New Roman" w:cs="Times New Roman"/>
          <w:sz w:val="24"/>
          <w:szCs w:val="24"/>
        </w:rPr>
        <w:t>контроль за</w:t>
      </w:r>
      <w:proofErr w:type="gramEnd"/>
      <w:r w:rsidRPr="00942354">
        <w:rPr>
          <w:rFonts w:ascii="Times New Roman" w:hAnsi="Times New Roman" w:cs="Times New Roman"/>
          <w:sz w:val="24"/>
          <w:szCs w:val="24"/>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Ограничение независимой финансовой деятельности профсоюзов не допускается.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Имущество профсоюзов может быть отчуждено только по решению суда.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4. Источники, порядок формирования имущества и использования сре</w:t>
      </w:r>
      <w:proofErr w:type="gramStart"/>
      <w:r w:rsidRPr="00942354">
        <w:rPr>
          <w:rFonts w:ascii="Times New Roman" w:hAnsi="Times New Roman" w:cs="Times New Roman"/>
          <w:sz w:val="24"/>
          <w:szCs w:val="24"/>
        </w:rPr>
        <w:t>дств пр</w:t>
      </w:r>
      <w:proofErr w:type="gramEnd"/>
      <w:r w:rsidRPr="00942354">
        <w:rPr>
          <w:rFonts w:ascii="Times New Roman" w:hAnsi="Times New Roman" w:cs="Times New Roman"/>
          <w:sz w:val="24"/>
          <w:szCs w:val="24"/>
        </w:rPr>
        <w:t>офсоюзов определяются их уставами, положениями о первичных профсоюзных организациях.</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5. </w:t>
      </w:r>
      <w:proofErr w:type="gramStart"/>
      <w:r w:rsidRPr="00942354">
        <w:rPr>
          <w:rFonts w:ascii="Times New Roman" w:hAnsi="Times New Roman" w:cs="Times New Roman"/>
          <w:sz w:val="24"/>
          <w:szCs w:val="24"/>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25. Гарантии работникам, входящим в состав профсоюзных органов и не освобожденным от основной работы</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w:t>
      </w:r>
      <w:proofErr w:type="gramStart"/>
      <w:r w:rsidRPr="00942354">
        <w:rPr>
          <w:rFonts w:ascii="Times New Roman" w:hAnsi="Times New Roman" w:cs="Times New Roman"/>
          <w:sz w:val="24"/>
          <w:szCs w:val="24"/>
        </w:rPr>
        <w:t>Работники,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 подразделениях организаций - без предварительного согласия соответствующего профсоюзного органа в организации, а руководители профсоюзных органов в организации, профорганизаторы - органы соответствующего объединения (ассоциации) профсоюзов.</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lastRenderedPageBreak/>
        <w:t xml:space="preserve"> 2.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3. </w:t>
      </w:r>
      <w:proofErr w:type="gramStart"/>
      <w:r w:rsidRPr="00942354">
        <w:rPr>
          <w:rFonts w:ascii="Times New Roman" w:hAnsi="Times New Roman" w:cs="Times New Roman"/>
          <w:sz w:val="24"/>
          <w:szCs w:val="24"/>
        </w:rPr>
        <w:t>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 профгрупоргов - соответствующего органа подразделения организации (при его отсутствии - соответствующего профсоюзного органа в организации), а руководителей и членов профсоюзных органов в организации, профорганизаторов - только с предварительного согласия соответствующего объединения (ассоциации</w:t>
      </w:r>
      <w:proofErr w:type="gramEnd"/>
      <w:r w:rsidRPr="00942354">
        <w:rPr>
          <w:rFonts w:ascii="Times New Roman" w:hAnsi="Times New Roman" w:cs="Times New Roman"/>
          <w:sz w:val="24"/>
          <w:szCs w:val="24"/>
        </w:rPr>
        <w:t>)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Примечание: </w:t>
      </w:r>
      <w:proofErr w:type="gramStart"/>
      <w:r w:rsidRPr="00942354">
        <w:rPr>
          <w:rFonts w:ascii="Times New Roman" w:hAnsi="Times New Roman" w:cs="Times New Roman"/>
          <w:sz w:val="24"/>
          <w:szCs w:val="24"/>
        </w:rPr>
        <w:t>Пункт 3 статьи 25 признан не соответствующим Конституции Российской Федерации Постановлением Конституционного Суда РФ от 24.01.2002 N 3-П в части, в которой им не допускается без предварительного согласия соответствующих профсоюзных органов увольнение работников, входящих в состав профсоюзных органов и не освобожденных от основной работы, в случаях совершения ими дисциплинарных проступков, являющихся в соответствии с законом основанием для расторжения с ними</w:t>
      </w:r>
      <w:proofErr w:type="gramEnd"/>
      <w:r w:rsidRPr="00942354">
        <w:rPr>
          <w:rFonts w:ascii="Times New Roman" w:hAnsi="Times New Roman" w:cs="Times New Roman"/>
          <w:sz w:val="24"/>
          <w:szCs w:val="24"/>
        </w:rPr>
        <w:t xml:space="preserve"> трудового договора по инициативе работодателя. В соответствии с частью 3 статьи 79 Федерального конституционного закона от 21.07.1994 N 1</w:t>
      </w:r>
      <w:r w:rsidRPr="00942354">
        <w:rPr>
          <w:rFonts w:ascii="Times New Roman" w:eastAsia="MS Gothic" w:hAnsi="MS Gothic" w:cs="Times New Roman"/>
          <w:sz w:val="24"/>
          <w:szCs w:val="24"/>
        </w:rPr>
        <w:t>‑</w:t>
      </w:r>
      <w:r w:rsidRPr="00942354">
        <w:rPr>
          <w:rFonts w:ascii="Times New Roman" w:hAnsi="Times New Roman" w:cs="Times New Roman"/>
          <w:sz w:val="24"/>
          <w:szCs w:val="24"/>
        </w:rPr>
        <w:t>ФКЗ акты или их отдельные положения, признанные неконституционными, утрачивают силу.</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4. </w:t>
      </w:r>
      <w:proofErr w:type="gramStart"/>
      <w:r w:rsidRPr="00942354">
        <w:rPr>
          <w:rFonts w:ascii="Times New Roman" w:hAnsi="Times New Roman" w:cs="Times New Roman"/>
          <w:sz w:val="24"/>
          <w:szCs w:val="24"/>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5. </w:t>
      </w:r>
      <w:proofErr w:type="gramStart"/>
      <w:r w:rsidRPr="00942354">
        <w:rPr>
          <w:rFonts w:ascii="Times New Roman" w:hAnsi="Times New Roman" w:cs="Times New Roman"/>
          <w:sz w:val="24"/>
          <w:szCs w:val="24"/>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942354">
        <w:rPr>
          <w:rFonts w:ascii="Times New Roman" w:hAnsi="Times New Roman" w:cs="Times New Roman"/>
          <w:sz w:val="24"/>
          <w:szCs w:val="24"/>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26. Гарантии освобожденным профсоюзным работникам, избранным (делегированным) в профсоюзные органы</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lastRenderedPageBreak/>
        <w:t xml:space="preserve"> 2. </w:t>
      </w:r>
      <w:proofErr w:type="gramStart"/>
      <w:r w:rsidRPr="00942354">
        <w:rPr>
          <w:rFonts w:ascii="Times New Roman" w:hAnsi="Times New Roman" w:cs="Times New Roman"/>
          <w:sz w:val="24"/>
          <w:szCs w:val="24"/>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27. Гарантии права на труд работникам, являвшимся членами профсоюзных органов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28. Обязанности работодателя по созданию условий для осуществления деятельности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4. </w:t>
      </w:r>
      <w:proofErr w:type="gramStart"/>
      <w:r w:rsidRPr="00942354">
        <w:rPr>
          <w:rFonts w:ascii="Times New Roman" w:hAnsi="Times New Roman" w:cs="Times New Roman"/>
          <w:sz w:val="24"/>
          <w:szCs w:val="24"/>
        </w:rPr>
        <w:t xml:space="preserve">В организациях, в которых профсоюзами заключены коллективные договоры, соглашения или на которые распространяется действие отраслевых (межотраслевых) </w:t>
      </w:r>
      <w:r w:rsidRPr="00942354">
        <w:rPr>
          <w:rFonts w:ascii="Times New Roman" w:hAnsi="Times New Roman" w:cs="Times New Roman"/>
          <w:sz w:val="24"/>
          <w:szCs w:val="24"/>
        </w:rPr>
        <w:lastRenderedPageBreak/>
        <w:t>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942354">
        <w:rPr>
          <w:rFonts w:ascii="Times New Roman" w:hAnsi="Times New Roman" w:cs="Times New Roman"/>
          <w:sz w:val="24"/>
          <w:szCs w:val="24"/>
        </w:rPr>
        <w:t xml:space="preserve"> В случае</w:t>
      </w:r>
      <w:proofErr w:type="gramStart"/>
      <w:r w:rsidRPr="00942354">
        <w:rPr>
          <w:rFonts w:ascii="Times New Roman" w:hAnsi="Times New Roman" w:cs="Times New Roman"/>
          <w:sz w:val="24"/>
          <w:szCs w:val="24"/>
        </w:rPr>
        <w:t>,</w:t>
      </w:r>
      <w:proofErr w:type="gramEnd"/>
      <w:r w:rsidRPr="00942354">
        <w:rPr>
          <w:rFonts w:ascii="Times New Roman" w:hAnsi="Times New Roman" w:cs="Times New Roman"/>
          <w:sz w:val="24"/>
          <w:szCs w:val="24"/>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Глава IV. ЗАЩИТА ПРАВ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29. Судебная защита прав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Гарантируется судебная защита прав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30. Ответственность за нарушение прав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Глава V. ОТВЕТСТВЕННОСТЬ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31. Ответственность профсоюзов</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Глава VI. ЗАКЛЮЧИТЕЛЬНЫЕ ПОЛОЖЕНИЯ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32. Вступление настоящего Федерального закона в силу</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Настоящий Федеральный закон вступает в силу со дня его официального опубликования.</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 xml:space="preserve"> </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t>Статья 33. О приведении правовых актов в соответствие с настоящим Федеральным законом</w:t>
      </w:r>
    </w:p>
    <w:p w:rsidR="00942354" w:rsidRPr="00942354" w:rsidRDefault="00942354" w:rsidP="00942354">
      <w:pPr>
        <w:spacing w:after="0"/>
        <w:rPr>
          <w:rFonts w:ascii="Times New Roman" w:hAnsi="Times New Roman" w:cs="Times New Roman"/>
          <w:sz w:val="24"/>
          <w:szCs w:val="24"/>
        </w:rPr>
      </w:pPr>
      <w:r w:rsidRPr="00942354">
        <w:rPr>
          <w:rFonts w:ascii="Times New Roman" w:hAnsi="Times New Roman" w:cs="Times New Roman"/>
          <w:sz w:val="24"/>
          <w:szCs w:val="24"/>
        </w:rPr>
        <w:lastRenderedPageBreak/>
        <w:t xml:space="preserve">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D7E32" w:rsidRPr="00942354" w:rsidRDefault="002D7E32" w:rsidP="00942354">
      <w:pPr>
        <w:spacing w:after="0"/>
        <w:rPr>
          <w:rFonts w:ascii="Times New Roman" w:hAnsi="Times New Roman" w:cs="Times New Roman"/>
          <w:sz w:val="24"/>
          <w:szCs w:val="24"/>
        </w:rPr>
      </w:pPr>
    </w:p>
    <w:sectPr w:rsidR="002D7E32" w:rsidRPr="00942354" w:rsidSect="002D7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2354"/>
    <w:rsid w:val="002D7E32"/>
    <w:rsid w:val="00942354"/>
    <w:rsid w:val="00E73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7011</Words>
  <Characters>39963</Characters>
  <Application>Microsoft Office Word</Application>
  <DocSecurity>0</DocSecurity>
  <Lines>333</Lines>
  <Paragraphs>93</Paragraphs>
  <ScaleCrop>false</ScaleCrop>
  <Company/>
  <LinksUpToDate>false</LinksUpToDate>
  <CharactersWithSpaces>46881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Batton</dc:creator>
  <cp:lastModifiedBy>Batton</cp:lastModifiedBy>
  <cp:revision>1</cp:revision>
  <dcterms:created xsi:type="dcterms:W3CDTF">2013-05-03T05:51:00Z</dcterms:created>
  <dcterms:modified xsi:type="dcterms:W3CDTF">2013-05-03T05:52:00Z</dcterms:modified>
</cp:coreProperties>
</file>