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24" w:rsidRPr="007E7A24" w:rsidRDefault="007E7A24" w:rsidP="007E7A24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ЭТО НЕОБХОДИМО ЗНАТЬ</w:t>
      </w:r>
    </w:p>
    <w:p w:rsidR="007E7A24" w:rsidRPr="007E7A24" w:rsidRDefault="007E7A24" w:rsidP="007E7A24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Наркопритон – это жилое (квартира, комната, дом, дача и т.д.) или нежилое (подвал, чердак, сарай и др.) помещение, систематически предоставляемое для потребления наркотических средств или психотропных веществ. </w:t>
      </w:r>
    </w:p>
    <w:p w:rsidR="007E7A24" w:rsidRPr="007E7A24" w:rsidRDefault="007E7A24" w:rsidP="007E7A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Признаки наркопритона: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Резкий запах органических растворителей, и других веществ используемых в процессе приготовления наркотиков: ацетона, бензина, йода, уксуса;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Присутствие шприцов, упаковок от лекарств («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"http://hantimansiysk.bezformata.ru/word/sedani/19932/"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Седал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 xml:space="preserve"> – М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"http://hantimansiysk.bezformata.ru/word/tetralgin/233832/"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Тетралгин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"http://hantimansiysk.bezformata.ru/word/terpinkod/252078/"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Терпинкод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"http://hantimansiysk.bezformata.ru/word/sedalgin/252082/"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Седальгин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"http://hantimansiysk.bezformata.ru/word/nurofen/244889/"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Нурофен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"http://hantimansiysk.bezformata.ru/word/kodelak/252077/"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Коделак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», «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begin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instrText xml:space="preserve"> HYPERLINK "http://hantimansiysk.bezformata.ru/word/tropikamida/428483/" </w:instrTex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separate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ru-RU"/>
        </w:rPr>
        <w:t>Тропикамид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fldChar w:fldCharType="end"/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» и др.) в подъезде, либо на придомовой территории.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Появление подозрительных людей, внешний вид и поведение которых, в той или иной мере напоминает состояние алкогольного опьянения, но при отсутствии запаха алкоголя.</w:t>
      </w:r>
    </w:p>
    <w:p w:rsidR="007E7A24" w:rsidRPr="007E7A24" w:rsidRDefault="007E7A24" w:rsidP="007E7A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Признаки наркотического опьянения </w:t>
      </w:r>
    </w:p>
    <w:p w:rsidR="007E7A24" w:rsidRPr="007E7A24" w:rsidRDefault="007E7A24" w:rsidP="007E7A24">
      <w:pPr>
        <w:shd w:val="clear" w:color="auto" w:fill="FFFFFF"/>
        <w:spacing w:before="300" w:after="300" w:line="360" w:lineRule="atLeast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Наблюдая за человеком, обратите внимание на следующие особенности: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ДВИЖЕНИЯ: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  <w:proofErr w:type="spellStart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дискоординированные</w:t>
      </w:r>
      <w:proofErr w:type="spellEnd"/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, замедленные; ускоренные, порывистые; пошатывание, походка неуверенная; «лишние движения», почесывания, постукивания, потирания, подёргивания; мышечные подёргивания; дрожание в руках, иногда во всем теле;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МИМИКА: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отрешённо-благодушная; радостно-возбуждённая; тупо-безразличная; дурашливая, с гримасничаньем и хохотом; – страдальческая и плачущая.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РЕЧЬ: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замедленная, нечленораздельная («каша во рту»); ускоренная, с напором, «скачкой» идей, непоследовательностью высказываний; замедленная до степени мычания или с внезапными остановками, или монотонно растянутая.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ГЛАЗА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: стеклянный взгляд, зрачки узкие, не реагируют не свет, блеск глаз; безумный взгляд, зрачки широкие, плохо реагирующие на свет, глаза как бы вытаращены; одурманенный взгляд, зрачки расширены, веки полураскрыты; покраснение век, слезотечение.</w:t>
      </w:r>
    </w:p>
    <w:p w:rsidR="007E7A24" w:rsidRPr="007E7A24" w:rsidRDefault="007E7A24" w:rsidP="007E7A24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При обнаружении признаков наркопритона,</w:t>
      </w:r>
    </w:p>
    <w:p w:rsidR="007E7A24" w:rsidRPr="007E7A24" w:rsidRDefault="007E7A24" w:rsidP="007E7A24">
      <w:pPr>
        <w:shd w:val="clear" w:color="auto" w:fill="FFFFFF"/>
        <w:spacing w:before="300" w:after="300" w:line="360" w:lineRule="atLeast"/>
        <w:jc w:val="center"/>
        <w:rPr>
          <w:rFonts w:ascii="Helvetica" w:eastAsia="Times New Roman" w:hAnsi="Helvetica" w:cs="Helvetica"/>
          <w:color w:val="999999"/>
          <w:sz w:val="20"/>
          <w:szCs w:val="20"/>
          <w:lang w:eastAsia="ru-RU"/>
        </w:rPr>
      </w:pP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необходимо незамедлительно обратиться на телефоны Управления Федеральной службы РФ по контролю за  оборотом наркотиков по Ставропольскому краю: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оперативный дежурный –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(8652) 77-72-61: 73-81-83;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«телефон доверия» – 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77-66-69;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факс –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77-75-12;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официальный интернет-сайт –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</w:t>
      </w:r>
      <w:hyperlink r:id="rId5" w:history="1">
        <w:r w:rsidRPr="007E7A24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lang w:eastAsia="ru-RU"/>
          </w:rPr>
          <w:t>www.ufsknsk.ru</w:t>
        </w:r>
      </w:hyperlink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адрес электронной почты –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  </w:t>
      </w:r>
      <w:hyperlink r:id="rId6" w:history="1">
        <w:r w:rsidRPr="007E7A24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lang w:eastAsia="ru-RU"/>
          </w:rPr>
          <w:t>ufsknsk@ufsknsk.ru</w:t>
        </w:r>
      </w:hyperlink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на телефоны администрации города Ставрополя: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«телефон доверия главы города Ставрополя»: 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29-62-63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– комитет общественной безопасности администрации города Ставрополя: </w:t>
      </w:r>
      <w:r w:rsidRPr="007E7A2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24-99-45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;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в интернет-приемную администрации города</w:t>
      </w:r>
      <w:r w:rsidRPr="007E7A24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br/>
        <w:t>Ставрополя: </w:t>
      </w:r>
      <w:hyperlink r:id="rId7" w:history="1">
        <w:r w:rsidRPr="007E7A24">
          <w:rPr>
            <w:rFonts w:ascii="Helvetica" w:eastAsia="Times New Roman" w:hAnsi="Helvetica" w:cs="Helvetica"/>
            <w:b/>
            <w:bCs/>
            <w:color w:val="000000"/>
            <w:sz w:val="24"/>
            <w:szCs w:val="24"/>
            <w:lang w:eastAsia="ru-RU"/>
          </w:rPr>
          <w:t>www.stavadm.ru</w:t>
        </w:r>
      </w:hyperlink>
    </w:p>
    <w:p w:rsidR="00384FCE" w:rsidRDefault="00384FCE">
      <w:bookmarkStart w:id="0" w:name="_GoBack"/>
      <w:bookmarkEnd w:id="0"/>
    </w:p>
    <w:sectPr w:rsidR="003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20BF1"/>
    <w:multiLevelType w:val="multilevel"/>
    <w:tmpl w:val="8C0AE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710CD"/>
    <w:multiLevelType w:val="multilevel"/>
    <w:tmpl w:val="53BA6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A24"/>
    <w:rsid w:val="00384FCE"/>
    <w:rsid w:val="007E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AA422-B5CB-43A0-AAB7-26DA8EA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A24"/>
    <w:rPr>
      <w:b/>
      <w:bCs/>
    </w:rPr>
  </w:style>
  <w:style w:type="character" w:styleId="a5">
    <w:name w:val="Hyperlink"/>
    <w:basedOn w:val="a0"/>
    <w:uiPriority w:val="99"/>
    <w:semiHidden/>
    <w:unhideWhenUsed/>
    <w:rsid w:val="007E7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v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sknsk@ufsknsk.ru" TargetMode="External"/><Relationship Id="rId5" Type="http://schemas.openxmlformats.org/officeDocument/2006/relationships/hyperlink" Target="http://www.ufsknsk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2021-07-02T10:49:00Z</dcterms:created>
  <dcterms:modified xsi:type="dcterms:W3CDTF">2021-07-02T10:50:00Z</dcterms:modified>
</cp:coreProperties>
</file>