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F7AAA" w:rsidRPr="004137BE" w14:paraId="68432A1D" w14:textId="77777777" w:rsidTr="00693262">
        <w:trPr>
          <w:trHeight w:val="1"/>
        </w:trPr>
        <w:tc>
          <w:tcPr>
            <w:tcW w:w="4785" w:type="dxa"/>
            <w:hideMark/>
          </w:tcPr>
          <w:p w14:paraId="50F183C7" w14:textId="7777777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Принято: </w:t>
            </w:r>
          </w:p>
          <w:p w14:paraId="5C593D5C" w14:textId="77777777" w:rsidR="008F7AAA" w:rsidRPr="004137BE" w:rsidRDefault="00AC7DF2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Общим собранием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  <w:p w14:paraId="6693EAFB" w14:textId="0E9179B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МБДОУ д/с №</w:t>
            </w:r>
            <w:r w:rsidR="009377B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14:paraId="53AA82FD" w14:textId="77777777" w:rsidR="008F7AAA" w:rsidRPr="004137BE" w:rsidRDefault="005D6A71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Протокол № 1 от 25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>.08.2016г.</w:t>
            </w:r>
          </w:p>
        </w:tc>
        <w:tc>
          <w:tcPr>
            <w:tcW w:w="4962" w:type="dxa"/>
            <w:hideMark/>
          </w:tcPr>
          <w:p w14:paraId="4F6FFBA7" w14:textId="77777777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Утверждаю:</w:t>
            </w:r>
          </w:p>
          <w:p w14:paraId="1616040C" w14:textId="25389C21" w:rsidR="008F7AAA" w:rsidRPr="004137BE" w:rsidRDefault="008F7AAA" w:rsidP="001B7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Заведующий МБДОУ д/с № </w:t>
            </w:r>
            <w:r w:rsidR="009377B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14:paraId="2A826AAD" w14:textId="03956F16" w:rsidR="008F7AAA" w:rsidRPr="004137BE" w:rsidRDefault="008F7AAA" w:rsidP="009377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_________</w:t>
            </w:r>
            <w:r w:rsidR="009377B7">
              <w:rPr>
                <w:rFonts w:ascii="Times New Roman" w:hAnsi="Times New Roman" w:cs="Times New Roman"/>
                <w:sz w:val="26"/>
                <w:szCs w:val="26"/>
              </w:rPr>
              <w:t>Г.М. Давыдова</w:t>
            </w:r>
            <w:r w:rsidR="003D1A75"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377B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D1A75"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034A5C">
              <w:rPr>
                <w:sz w:val="26"/>
                <w:szCs w:val="26"/>
              </w:rPr>
              <w:t>130</w:t>
            </w:r>
            <w:r w:rsidR="00034A5C" w:rsidRPr="00D132B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– от 01.09. 2016г.</w:t>
            </w:r>
          </w:p>
        </w:tc>
      </w:tr>
    </w:tbl>
    <w:p w14:paraId="73B38E5F" w14:textId="77777777" w:rsidR="00BA06B3" w:rsidRPr="004137BE" w:rsidRDefault="00BA06B3" w:rsidP="004137BE">
      <w:pPr>
        <w:shd w:val="clear" w:color="auto" w:fill="FFFFFF"/>
        <w:tabs>
          <w:tab w:val="left" w:pos="6821"/>
        </w:tabs>
        <w:spacing w:before="14" w:line="27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p w14:paraId="4A69CBAC" w14:textId="77777777" w:rsidR="002F2647" w:rsidRPr="004137BE" w:rsidRDefault="00BA06B3" w:rsidP="004137BE">
      <w:pPr>
        <w:tabs>
          <w:tab w:val="left" w:pos="708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 об общем собрании работников</w:t>
      </w:r>
    </w:p>
    <w:p w14:paraId="57B75462" w14:textId="5FE29AE2" w:rsidR="00BA06B3" w:rsidRPr="004137BE" w:rsidRDefault="00BA06B3" w:rsidP="004137BE">
      <w:pPr>
        <w:tabs>
          <w:tab w:val="left" w:pos="708"/>
        </w:tabs>
        <w:suppressAutoHyphens/>
        <w:spacing w:line="276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137BE">
        <w:rPr>
          <w:rFonts w:ascii="Times New Roman" w:eastAsia="Arial" w:hAnsi="Times New Roman" w:cs="Times New Roman"/>
          <w:b/>
          <w:color w:val="000000"/>
          <w:spacing w:val="-4"/>
          <w:w w:val="103"/>
          <w:sz w:val="26"/>
          <w:szCs w:val="26"/>
          <w:lang w:eastAsia="ar-SA"/>
        </w:rPr>
        <w:t xml:space="preserve">муниципального </w:t>
      </w:r>
      <w:r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бюджетного дошкольного образовательного учреждения детского сада комбинированного </w:t>
      </w:r>
      <w:r w:rsidR="00DB3C77"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вида №</w:t>
      </w:r>
      <w:r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9377B7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города Ставрополя.</w:t>
      </w:r>
    </w:p>
    <w:p w14:paraId="2F2D17B5" w14:textId="77777777" w:rsidR="00BA06B3" w:rsidRPr="004137BE" w:rsidRDefault="00BA06B3" w:rsidP="004137BE">
      <w:pPr>
        <w:tabs>
          <w:tab w:val="left" w:pos="30"/>
        </w:tabs>
        <w:spacing w:line="276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FF34801" w14:textId="77777777" w:rsidR="00BA06B3" w:rsidRPr="004137BE" w:rsidRDefault="00BA06B3" w:rsidP="001B74DD">
      <w:pPr>
        <w:tabs>
          <w:tab w:val="left" w:pos="30"/>
        </w:tabs>
        <w:ind w:right="1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31E329E" w14:textId="4C45B2EC" w:rsidR="00AC7DF2" w:rsidRPr="004137BE" w:rsidRDefault="00BA06B3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1.1. Настоящее положение</w:t>
      </w:r>
      <w:r w:rsidR="004B08E2" w:rsidRPr="004137BE">
        <w:rPr>
          <w:rFonts w:ascii="Times New Roman" w:hAnsi="Times New Roman" w:cs="Times New Roman"/>
          <w:sz w:val="26"/>
          <w:szCs w:val="26"/>
        </w:rPr>
        <w:t xml:space="preserve"> об общем собрании работников</w:t>
      </w:r>
      <w:r w:rsidRPr="004137BE">
        <w:rPr>
          <w:rFonts w:ascii="Times New Roman" w:hAnsi="Times New Roman" w:cs="Times New Roman"/>
          <w:sz w:val="26"/>
          <w:szCs w:val="26"/>
        </w:rPr>
        <w:t xml:space="preserve"> разработано для </w:t>
      </w:r>
      <w:r w:rsidRPr="004137BE">
        <w:rPr>
          <w:rFonts w:ascii="Times New Roman" w:eastAsia="Arial" w:hAnsi="Times New Roman" w:cs="Times New Roman"/>
          <w:color w:val="000000"/>
          <w:spacing w:val="-4"/>
          <w:w w:val="103"/>
          <w:sz w:val="26"/>
          <w:szCs w:val="26"/>
          <w:lang w:eastAsia="ar-SA"/>
        </w:rPr>
        <w:t xml:space="preserve">муниципального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бюджетного дошкольного образовательного учреждения детского сада комбинированного </w:t>
      </w:r>
      <w:r w:rsidR="001B74DD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вида №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города Ставрополя (далее -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)</w:t>
      </w:r>
      <w:r w:rsidRPr="004137BE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AC7DF2" w:rsidRPr="004137B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888B2BD" w14:textId="77777777" w:rsidR="004137BE" w:rsidRDefault="00AC7DF2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№ 273-ФЗ "Об образовании в Российской Федерации"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4F3DC03F" w14:textId="23778060" w:rsidR="00AC7DF2" w:rsidRPr="004137BE" w:rsidRDefault="00AC7DF2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BA06B3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BA06B3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</w:p>
    <w:p w14:paraId="0F050496" w14:textId="4FB4FB78" w:rsidR="004137BE" w:rsidRDefault="00BA06B3" w:rsidP="001B74DD">
      <w:pPr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и регламентирует деятельность Общего собрания работников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B08E2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(далее – Общее собрание)</w:t>
      </w:r>
      <w:r w:rsidR="004137BE" w:rsidRPr="004137BE">
        <w:rPr>
          <w:rFonts w:ascii="Times New Roman" w:hAnsi="Times New Roman" w:cs="Times New Roman"/>
          <w:sz w:val="26"/>
          <w:szCs w:val="26"/>
        </w:rPr>
        <w:t>,</w:t>
      </w:r>
      <w:r w:rsidRPr="004137BE">
        <w:rPr>
          <w:rFonts w:ascii="Times New Roman" w:hAnsi="Times New Roman" w:cs="Times New Roman"/>
          <w:sz w:val="26"/>
          <w:szCs w:val="26"/>
        </w:rPr>
        <w:t xml:space="preserve"> являющегося одним из коллегиальных органов управления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proofErr w:type="gramStart"/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4E8D9DD9" w14:textId="233C7658" w:rsidR="004137BE" w:rsidRDefault="00BA06B3" w:rsidP="001B74DD">
      <w:pPr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1.2. В своей деятельности</w:t>
      </w:r>
      <w:r w:rsidR="004B08E2" w:rsidRPr="004137BE">
        <w:rPr>
          <w:rFonts w:ascii="Times New Roman" w:hAnsi="Times New Roman" w:cs="Times New Roman"/>
          <w:sz w:val="26"/>
          <w:szCs w:val="26"/>
        </w:rPr>
        <w:t xml:space="preserve"> Общее собрание</w:t>
      </w:r>
      <w:r w:rsidRPr="004137BE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Росс</w:t>
      </w:r>
      <w:r w:rsidR="004B08E2" w:rsidRPr="004137BE">
        <w:rPr>
          <w:rFonts w:ascii="Times New Roman" w:hAnsi="Times New Roman" w:cs="Times New Roman"/>
          <w:sz w:val="26"/>
          <w:szCs w:val="26"/>
        </w:rPr>
        <w:t>ийской Федерации, Конвенцией</w:t>
      </w:r>
      <w:r w:rsidRPr="004137BE">
        <w:rPr>
          <w:rFonts w:ascii="Times New Roman" w:hAnsi="Times New Roman" w:cs="Times New Roman"/>
          <w:sz w:val="26"/>
          <w:szCs w:val="26"/>
        </w:rPr>
        <w:t xml:space="preserve"> о правах </w:t>
      </w:r>
      <w:r w:rsidR="004137BE" w:rsidRPr="004137BE">
        <w:rPr>
          <w:rFonts w:ascii="Times New Roman" w:hAnsi="Times New Roman" w:cs="Times New Roman"/>
          <w:sz w:val="26"/>
          <w:szCs w:val="26"/>
        </w:rPr>
        <w:t>ребенка</w:t>
      </w:r>
      <w:r w:rsidR="004137BE">
        <w:rPr>
          <w:rFonts w:ascii="Times New Roman" w:hAnsi="Times New Roman" w:cs="Times New Roman"/>
          <w:sz w:val="26"/>
          <w:szCs w:val="26"/>
        </w:rPr>
        <w:t>,</w:t>
      </w:r>
      <w:r w:rsidR="004137BE" w:rsidRPr="004137BE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, региональным </w:t>
      </w:r>
      <w:r w:rsidRPr="004137BE">
        <w:rPr>
          <w:rFonts w:ascii="Times New Roman" w:hAnsi="Times New Roman" w:cs="Times New Roman"/>
          <w:sz w:val="26"/>
          <w:szCs w:val="26"/>
        </w:rPr>
        <w:t>законодательством, актами органов местного самоуправления в области образования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 и социальной защиты, Уставом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14:paraId="29ED5FE1" w14:textId="53D69BC4" w:rsidR="004137BE" w:rsidRDefault="00BA06B3" w:rsidP="001B74DD">
      <w:pPr>
        <w:ind w:right="6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1.3.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Целью деятельности 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Общего собрания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являетс</w:t>
      </w:r>
      <w:r w:rsidR="00B857D8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я общее руководство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,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учредительными, программными документами и локальными актами. </w:t>
      </w:r>
    </w:p>
    <w:p w14:paraId="1284109C" w14:textId="2C5E3F43" w:rsidR="00BA06B3" w:rsidRPr="004137BE" w:rsidRDefault="00BA06B3" w:rsidP="001B74DD">
      <w:pPr>
        <w:ind w:right="6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1.4.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Общее собрание работает в тесном контакте с администрацией и иными орг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анами самоуправления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, в соответствии с действующим законодательством, подзаконными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нормативными актами и Уставом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proofErr w:type="gramStart"/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.</w:t>
      </w:r>
      <w:proofErr w:type="gramEnd"/>
      <w:r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</w:p>
    <w:p w14:paraId="6F7DEA4A" w14:textId="77777777" w:rsidR="00B857D8" w:rsidRPr="004137BE" w:rsidRDefault="00BA06B3" w:rsidP="001B74DD">
      <w:pPr>
        <w:ind w:left="15" w:right="60" w:hanging="15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2. Задачи Общего собрания</w:t>
      </w:r>
      <w:r w:rsidRPr="004137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920CDF" w14:textId="77777777" w:rsidR="00BA06B3" w:rsidRPr="004137BE" w:rsidRDefault="00B857D8" w:rsidP="001B74DD">
      <w:pPr>
        <w:ind w:left="15" w:right="60" w:firstLine="552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2.1.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Общего собрания </w:t>
      </w:r>
      <w:r w:rsidR="00BA06B3" w:rsidRPr="004137BE">
        <w:rPr>
          <w:rFonts w:ascii="Times New Roman" w:hAnsi="Times New Roman" w:cs="Times New Roman"/>
          <w:sz w:val="26"/>
          <w:szCs w:val="26"/>
        </w:rPr>
        <w:t>направлена на решение следующих задач:</w:t>
      </w:r>
    </w:p>
    <w:p w14:paraId="1A04A7BF" w14:textId="33D3BBFA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-организация образовательного процесса и финансо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во-хозяйственной деятельности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</w:rPr>
        <w:t xml:space="preserve"> на высоком качественном уровне;</w:t>
      </w:r>
    </w:p>
    <w:p w14:paraId="3FA410F8" w14:textId="4844C6C9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-определение перспективных направлений функционирования и развития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42BD7FB" w14:textId="75B42059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-привлечение общественнос</w:t>
      </w:r>
      <w:r w:rsidR="00B857D8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ти к решению вопросов развития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109828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-создание оптимальных условий для осуществления образовательного процесса, развивающей и досуговой деятельности;</w:t>
      </w:r>
    </w:p>
    <w:p w14:paraId="14E0BCA0" w14:textId="5CB24D3C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 вопросов, связанных с ра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>звитием образовательной среды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4137BE"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0CB1024C" w14:textId="4F26ED54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 вопросов о необходимости регламентации локальными актами от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дельных аспектов деятельности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DB1CB9D" w14:textId="1E594C3E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-помощь администрации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разработке локальных актов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8DD341B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-разрешение проблемных (конфликтных) ситуаций с участниками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образовательного процесса в пределах своей компетенции;</w:t>
      </w:r>
    </w:p>
    <w:p w14:paraId="4924C334" w14:textId="2B4D9532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-внесение предложений по </w:t>
      </w:r>
      <w:r w:rsidRPr="004137BE">
        <w:rPr>
          <w:rFonts w:ascii="Times New Roman" w:hAnsi="Times New Roman" w:cs="Times New Roman"/>
          <w:sz w:val="26"/>
          <w:szCs w:val="26"/>
        </w:rPr>
        <w:t>вопросам охраны и безопасности условий образовательного процесса и трудовой деятельности, охр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аны жизни и здоровья воспитанников и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2261821A" w14:textId="60DC9E2F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-принятие мер по защите чести, достоинства и професси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ональной репутации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</w:rPr>
        <w:t>, предупреждение противоправного вмешательства в их трудовую деятельность;</w:t>
      </w:r>
    </w:p>
    <w:p w14:paraId="11C8DB9E" w14:textId="7D0A4E68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по формированию фонда оплаты труда, порядка с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тимулирования труда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619DEA67" w14:textId="5091ED94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по порядку и условиям предоставления социаль</w:t>
      </w:r>
      <w:r w:rsidR="00793BB8" w:rsidRPr="004137BE">
        <w:rPr>
          <w:rFonts w:ascii="Times New Roman" w:hAnsi="Times New Roman" w:cs="Times New Roman"/>
          <w:sz w:val="26"/>
          <w:szCs w:val="26"/>
        </w:rPr>
        <w:t>ных гарантий и льгот воспитанникам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рабо</w:t>
      </w:r>
      <w:r w:rsidR="00793BB8" w:rsidRPr="004137BE">
        <w:rPr>
          <w:rFonts w:ascii="Times New Roman" w:hAnsi="Times New Roman" w:cs="Times New Roman"/>
          <w:sz w:val="26"/>
          <w:szCs w:val="26"/>
        </w:rPr>
        <w:t xml:space="preserve">тникам в пределах компетенции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14:paraId="02365F7E" w14:textId="459D94C5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о поо</w:t>
      </w:r>
      <w:r w:rsidR="00793BB8" w:rsidRPr="004137BE">
        <w:rPr>
          <w:rFonts w:ascii="Times New Roman" w:hAnsi="Times New Roman" w:cs="Times New Roman"/>
          <w:sz w:val="26"/>
          <w:szCs w:val="26"/>
        </w:rPr>
        <w:t>щрении работников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1B74DD" w:rsidRPr="004137BE">
        <w:rPr>
          <w:rFonts w:ascii="Times New Roman" w:hAnsi="Times New Roman" w:cs="Times New Roman"/>
          <w:sz w:val="26"/>
          <w:szCs w:val="26"/>
        </w:rPr>
        <w:t>;</w:t>
      </w:r>
    </w:p>
    <w:p w14:paraId="7AFA11BA" w14:textId="7CE1F98D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-направление ходатайств, писем в различные административные органы, общественные организации и др. по вопросам, относящим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</w:rPr>
        <w:t>ся к оптимизации деятельности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и повышения качества оказываемых образовательных услуг.</w:t>
      </w:r>
    </w:p>
    <w:p w14:paraId="66870C2C" w14:textId="77777777" w:rsidR="00793BB8" w:rsidRPr="004137BE" w:rsidRDefault="00BA06B3" w:rsidP="001B74D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Компетенция Общего собрания</w:t>
      </w:r>
    </w:p>
    <w:p w14:paraId="65EAF1A3" w14:textId="77777777" w:rsidR="00BA06B3" w:rsidRPr="004137BE" w:rsidRDefault="00793BB8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3.1.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 компетенцию Общего собрания входит:</w:t>
      </w:r>
    </w:p>
    <w:p w14:paraId="0144EB8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-определение состава комиссии по трудовым спорам, выбор председателя первичной профсоюзной организации и.т.п.</w:t>
      </w:r>
    </w:p>
    <w:p w14:paraId="4C0BA647" w14:textId="00AD8146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-определение представителе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й в Управляющий совет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и другие коллегиальные органы управления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75F6D9A4" w14:textId="21A725C3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-участие в рассмотрении и обсуждении вопрос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ов стратегии развития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1A086ACE" w14:textId="3E2F93BD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-обсуждение состояния вопросов </w:t>
      </w:r>
      <w:proofErr w:type="gramStart"/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т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рудовой  дисциплины</w:t>
      </w:r>
      <w:proofErr w:type="gramEnd"/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организация и проведение мероприятий по ее укреплению, рассмотрение фактов нарушения трудовой дисцип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лины работниками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4FF62EFC" w14:textId="6CCF235B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-внесение предложений по изменени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ю и дополнению Устава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;</w:t>
      </w:r>
    </w:p>
    <w:p w14:paraId="327564B2" w14:textId="0BA80839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-разработка, согласование и утверждение локаль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ных нормативных актов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,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регламентирующих трудовые отношения и иные, непосредственно связанные с ним отношения, в том числе по вопросам: организации труда, дисциплины труда, определения порядка и размера доплат, надбавок, премий и других  выплат стимулиру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ющего характера и иным вопросам;</w:t>
      </w:r>
    </w:p>
    <w:p w14:paraId="5CA4D0C3" w14:textId="11DB4B1E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</w:t>
      </w:r>
      <w:proofErr w:type="gramStart"/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определение  порядка</w:t>
      </w:r>
      <w:proofErr w:type="gramEnd"/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и условий предоставления социальных гарантий и льгот в 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пределах  компетенции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14:paraId="39E9A959" w14:textId="743F35EA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-в рамках действующего законодательства приня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тие необходимых мер, ограждающих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педагогически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х и других работников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от необоснованного вмешательства в их профессиональную деятельность;</w:t>
      </w:r>
    </w:p>
    <w:p w14:paraId="5412935F" w14:textId="37D62780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-внесение предложений 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>об организации сотрудничества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proofErr w:type="gramStart"/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другими образовательными и иными организациями социальной сферы, в том числе при реализ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ации образовательных программ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и организации воспитательного процесса, досуговой деятельности;</w:t>
      </w:r>
    </w:p>
    <w:p w14:paraId="67AC8DC2" w14:textId="2AD462CC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едставление интересов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органах власти, других организациях и учреждениях;</w:t>
      </w:r>
    </w:p>
    <w:p w14:paraId="61C73B0B" w14:textId="43F126D3" w:rsidR="00BA06B3" w:rsidRPr="004137BE" w:rsidRDefault="004C2E5B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-принятие локальных актов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proofErr w:type="gramStart"/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</w:t>
      </w:r>
      <w:proofErr w:type="gramEnd"/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Уставу, включая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Правила внутреннего </w:t>
      </w:r>
      <w:r w:rsidRPr="004137BE">
        <w:rPr>
          <w:rFonts w:ascii="Times New Roman" w:hAnsi="Times New Roman" w:cs="Times New Roman"/>
          <w:sz w:val="26"/>
          <w:szCs w:val="26"/>
        </w:rPr>
        <w:t>трудового распорядка</w:t>
      </w:r>
      <w:r w:rsidR="00BA06B3" w:rsidRPr="004137BE">
        <w:rPr>
          <w:rFonts w:ascii="Times New Roman" w:hAnsi="Times New Roman" w:cs="Times New Roman"/>
          <w:sz w:val="26"/>
          <w:szCs w:val="26"/>
        </w:rPr>
        <w:t>; По</w:t>
      </w:r>
      <w:r w:rsidRPr="004137BE">
        <w:rPr>
          <w:rFonts w:ascii="Times New Roman" w:hAnsi="Times New Roman" w:cs="Times New Roman"/>
          <w:sz w:val="26"/>
          <w:szCs w:val="26"/>
        </w:rPr>
        <w:t>ложения о профессиональной этике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педагогических работни</w:t>
      </w:r>
      <w:r w:rsidRPr="004137BE">
        <w:rPr>
          <w:rFonts w:ascii="Times New Roman" w:hAnsi="Times New Roman" w:cs="Times New Roman"/>
          <w:sz w:val="26"/>
          <w:szCs w:val="26"/>
        </w:rPr>
        <w:t xml:space="preserve">ков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BA06B3" w:rsidRPr="004137BE">
        <w:rPr>
          <w:rFonts w:ascii="Times New Roman" w:hAnsi="Times New Roman" w:cs="Times New Roman"/>
          <w:sz w:val="26"/>
          <w:szCs w:val="26"/>
        </w:rPr>
        <w:t>;</w:t>
      </w:r>
    </w:p>
    <w:p w14:paraId="33310098" w14:textId="77777777" w:rsidR="003F1B0C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lastRenderedPageBreak/>
        <w:t xml:space="preserve">-участие в разработке положений Коллективного договора. </w:t>
      </w:r>
    </w:p>
    <w:p w14:paraId="79F09AC3" w14:textId="77777777" w:rsidR="004C2E5B" w:rsidRPr="004137BE" w:rsidRDefault="004C2E5B" w:rsidP="001B74D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</w:t>
      </w:r>
      <w:r w:rsidR="00BA06B3"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4. Организация деятельности Общего собрания</w:t>
      </w:r>
    </w:p>
    <w:p w14:paraId="1E6E18FD" w14:textId="588773F8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4.1.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В состав Общего 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>собрания входят все работники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proofErr w:type="gramStart"/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.</w:t>
      </w:r>
      <w:proofErr w:type="gramEnd"/>
    </w:p>
    <w:p w14:paraId="00C155FD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4.2.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140C879B" w14:textId="13EE715B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  <w:highlight w:val="white"/>
        </w:rPr>
        <w:t>4.3. Руководство Общим собранием осуществляет Председатель, которым по должности я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вляется заведующий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14:paraId="3FBAFDBB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4137BE">
        <w:rPr>
          <w:rFonts w:ascii="Times New Roman" w:hAnsi="Times New Roman" w:cs="Times New Roman"/>
          <w:sz w:val="26"/>
          <w:szCs w:val="26"/>
        </w:rPr>
        <w:t>Председатель Общего собрания:</w:t>
      </w:r>
    </w:p>
    <w:p w14:paraId="03A4CBA9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-организует деятельность Общего собрания;</w:t>
      </w:r>
    </w:p>
    <w:p w14:paraId="6425D095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-информирует членов общего собрания о предстоящем заседании не менее чем за 7 дней </w:t>
      </w:r>
    </w:p>
    <w:p w14:paraId="19BFDB31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-организует подготовку и проведение заседания дней до его проведения</w:t>
      </w:r>
    </w:p>
    <w:p w14:paraId="7048B253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-определяет повестку дня;</w:t>
      </w:r>
    </w:p>
    <w:p w14:paraId="2FEE1DF4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-контролирует выполнение решений.</w:t>
      </w:r>
    </w:p>
    <w:p w14:paraId="5CFFE099" w14:textId="77777777" w:rsidR="00BA06B3" w:rsidRPr="004137BE" w:rsidRDefault="004C2E5B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4.5. 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Общее собрание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собирается его Председателем по мере необходимости, но не реже двух раз в год.</w:t>
      </w:r>
    </w:p>
    <w:p w14:paraId="5F5827F2" w14:textId="540AEE78" w:rsidR="00BA06B3" w:rsidRPr="004137BE" w:rsidRDefault="004C2E5B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4.</w:t>
      </w:r>
      <w:proofErr w:type="gramStart"/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6.Деятельность</w:t>
      </w:r>
      <w:proofErr w:type="gramEnd"/>
      <w:r w:rsidRPr="004137BE">
        <w:rPr>
          <w:rFonts w:ascii="Times New Roman" w:hAnsi="Times New Roman" w:cs="Times New Roman"/>
          <w:sz w:val="26"/>
          <w:szCs w:val="26"/>
        </w:rPr>
        <w:t xml:space="preserve"> Общего собрания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осуществляется по принятому на учебный год плану.</w:t>
      </w:r>
    </w:p>
    <w:p w14:paraId="54014B00" w14:textId="54EDB30E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4.</w:t>
      </w:r>
      <w:proofErr w:type="gramStart"/>
      <w:r w:rsidRPr="004137BE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Pr="004137BE">
        <w:rPr>
          <w:rFonts w:ascii="Times New Roman" w:hAnsi="Times New Roman" w:cs="Times New Roman"/>
          <w:sz w:val="26"/>
          <w:szCs w:val="26"/>
        </w:rPr>
        <w:t>Общее</w:t>
      </w:r>
      <w:proofErr w:type="gramEnd"/>
      <w:r w:rsidRPr="004137BE">
        <w:rPr>
          <w:rFonts w:ascii="Times New Roman" w:hAnsi="Times New Roman" w:cs="Times New Roman"/>
          <w:sz w:val="26"/>
          <w:szCs w:val="26"/>
        </w:rPr>
        <w:t xml:space="preserve"> собрание считается правомочным, если на нем присутствует не менее 50</w:t>
      </w:r>
      <w:r w:rsidR="004C2E5B" w:rsidRPr="004137BE">
        <w:rPr>
          <w:rFonts w:ascii="Times New Roman" w:hAnsi="Times New Roman" w:cs="Times New Roman"/>
          <w:sz w:val="26"/>
          <w:szCs w:val="26"/>
        </w:rPr>
        <w:t>% членов трудового коллектива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4C2E5B" w:rsidRPr="004137BE">
        <w:rPr>
          <w:rFonts w:ascii="Times New Roman" w:hAnsi="Times New Roman" w:cs="Times New Roman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</w:rPr>
        <w:t>.</w:t>
      </w:r>
    </w:p>
    <w:p w14:paraId="50A721E8" w14:textId="77777777" w:rsid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4.8.Решения Общего собрания принимаются открытым голосованием.</w:t>
      </w:r>
    </w:p>
    <w:p w14:paraId="36CC9221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4.9. Решения Общего собрания:</w:t>
      </w:r>
    </w:p>
    <w:p w14:paraId="610ED57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-считаются принятыми, если за них проголосовало не менее 2/3 присутствующих;</w:t>
      </w:r>
    </w:p>
    <w:p w14:paraId="111F9856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-являются правомочными, если на заседании присутствовало не менее 2/3 членов совета;</w:t>
      </w:r>
    </w:p>
    <w:p w14:paraId="0423E2E1" w14:textId="18284913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-после принятия носят рекомендательный характер, а 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>после утверждения заведующим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становятся обязательными для исполнения;</w:t>
      </w:r>
    </w:p>
    <w:p w14:paraId="6FC377B9" w14:textId="05109289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-доводятся до всег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о трудового коллектива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proofErr w:type="gramStart"/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не</w:t>
      </w:r>
      <w:proofErr w:type="gramEnd"/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позднее, чем в течение 3-х дней после прошедшего заседания.</w:t>
      </w:r>
    </w:p>
    <w:p w14:paraId="38D4F7EF" w14:textId="77777777" w:rsidR="0019720E" w:rsidRPr="004137BE" w:rsidRDefault="00BA06B3" w:rsidP="001B74D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5. Ответственность Общего собрания</w:t>
      </w:r>
    </w:p>
    <w:p w14:paraId="5D384BE3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5.1. Общее собрание несет ответственность:</w:t>
      </w:r>
    </w:p>
    <w:p w14:paraId="53C428EB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-за выполнение, выполнение не в полном объеме или невыполнение закрепленных за ним задач;</w:t>
      </w:r>
    </w:p>
    <w:p w14:paraId="276296F7" w14:textId="340885C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-соответствие принимаемых решений законодательству Российской Федерации, подзаконным норм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ативным правовым актам, Уставу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C46422C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-за компетентность принимаемых решений.</w:t>
      </w:r>
    </w:p>
    <w:p w14:paraId="7E654D8D" w14:textId="77777777" w:rsidR="0019720E" w:rsidRPr="004137BE" w:rsidRDefault="00BA06B3" w:rsidP="001B74D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6. Делопроизводство Общего собрания</w:t>
      </w:r>
    </w:p>
    <w:p w14:paraId="0F5D0393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1.Заседания Общего собрания оформляются протоколом.</w:t>
      </w:r>
    </w:p>
    <w:p w14:paraId="7E5EE0DC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2.В книге протоколов фиксируются:</w:t>
      </w:r>
    </w:p>
    <w:p w14:paraId="18E55C8C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-дата проведения;</w:t>
      </w:r>
    </w:p>
    <w:p w14:paraId="321C2DD1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-количественное присутствие (отсутствие) членов трудового коллектива;</w:t>
      </w:r>
    </w:p>
    <w:p w14:paraId="7E168549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lastRenderedPageBreak/>
        <w:t>-приглашенные (ФИО, должность);</w:t>
      </w:r>
    </w:p>
    <w:p w14:paraId="410443F8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-повестка дня;</w:t>
      </w:r>
    </w:p>
    <w:p w14:paraId="5BB06413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-выступающие лица;</w:t>
      </w:r>
    </w:p>
    <w:p w14:paraId="18FC04B9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-ход обсуждения вопросов;</w:t>
      </w:r>
    </w:p>
    <w:p w14:paraId="174DDC31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-предложения, рекомендации и замечания членов трудового коллектива и приглашенных лиц;</w:t>
      </w:r>
    </w:p>
    <w:p w14:paraId="2104F302" w14:textId="77777777" w:rsidR="00BA06B3" w:rsidRPr="004137BE" w:rsidRDefault="00BA06B3" w:rsidP="001B74D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-решение.</w:t>
      </w:r>
    </w:p>
    <w:p w14:paraId="55EB57D6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3.Протоколы подписываются председателем и секретарем Общего собрания.</w:t>
      </w:r>
    </w:p>
    <w:p w14:paraId="40958ADA" w14:textId="77777777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4.Нумерация протоколов ведется от начала учебного года.</w:t>
      </w:r>
    </w:p>
    <w:p w14:paraId="43FCAC6E" w14:textId="3B1E5E6D" w:rsidR="00BA06B3" w:rsidRPr="004137BE" w:rsidRDefault="0019720E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="00BA06B3" w:rsidRPr="004137BE">
        <w:rPr>
          <w:rFonts w:ascii="Times New Roman" w:hAnsi="Times New Roman" w:cs="Times New Roman"/>
          <w:sz w:val="26"/>
          <w:szCs w:val="26"/>
        </w:rPr>
        <w:t>5.Книга</w:t>
      </w:r>
      <w:proofErr w:type="gramEnd"/>
      <w:r w:rsidR="00BA06B3" w:rsidRPr="004137BE">
        <w:rPr>
          <w:rFonts w:ascii="Times New Roman" w:hAnsi="Times New Roman" w:cs="Times New Roman"/>
          <w:sz w:val="26"/>
          <w:szCs w:val="26"/>
        </w:rPr>
        <w:t xml:space="preserve"> протоколов Общего собрания нумеруется постранично, прошнуровывается, скрепляется п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одписью заведующего и печатью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BA06B3" w:rsidRPr="004137BE">
        <w:rPr>
          <w:rFonts w:ascii="Times New Roman" w:hAnsi="Times New Roman" w:cs="Times New Roman"/>
          <w:sz w:val="26"/>
          <w:szCs w:val="26"/>
        </w:rPr>
        <w:t>.</w:t>
      </w:r>
    </w:p>
    <w:p w14:paraId="4F6FCCA1" w14:textId="2DFD65F6" w:rsidR="003F1B0C" w:rsidRPr="004137BE" w:rsidRDefault="00BA06B3" w:rsidP="001B74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6.Книга протоколов Общ</w:t>
      </w:r>
      <w:r w:rsidR="0019720E" w:rsidRPr="004137BE">
        <w:rPr>
          <w:rFonts w:ascii="Times New Roman" w:hAnsi="Times New Roman" w:cs="Times New Roman"/>
          <w:sz w:val="26"/>
          <w:szCs w:val="26"/>
        </w:rPr>
        <w:t xml:space="preserve">его собрания хранится в делах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</w:t>
      </w:r>
      <w:proofErr w:type="gramStart"/>
      <w:r w:rsidR="009377B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62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4137BE">
        <w:rPr>
          <w:rFonts w:ascii="Times New Roman" w:hAnsi="Times New Roman" w:cs="Times New Roman"/>
          <w:sz w:val="26"/>
          <w:szCs w:val="26"/>
        </w:rPr>
        <w:t xml:space="preserve"> передается</w:t>
      </w:r>
      <w:r w:rsidR="0019720E" w:rsidRPr="004137BE">
        <w:rPr>
          <w:rFonts w:ascii="Times New Roman" w:hAnsi="Times New Roman" w:cs="Times New Roman"/>
          <w:sz w:val="26"/>
          <w:szCs w:val="26"/>
        </w:rPr>
        <w:t xml:space="preserve"> по акту (при смене заведующего</w:t>
      </w:r>
      <w:r w:rsidRPr="004137BE">
        <w:rPr>
          <w:rFonts w:ascii="Times New Roman" w:hAnsi="Times New Roman" w:cs="Times New Roman"/>
          <w:sz w:val="26"/>
          <w:szCs w:val="26"/>
        </w:rPr>
        <w:t>, передаче в архив).</w:t>
      </w:r>
    </w:p>
    <w:p w14:paraId="0F0A2012" w14:textId="77777777" w:rsidR="0019720E" w:rsidRPr="004137BE" w:rsidRDefault="00BA06B3" w:rsidP="001B74D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7. Заключительные положения</w:t>
      </w:r>
    </w:p>
    <w:p w14:paraId="127D1561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7.1.Изменения и дополнения в настоящее положение вносятся Общим собранием и принимаются на его заседании.</w:t>
      </w:r>
    </w:p>
    <w:p w14:paraId="63A9DE9C" w14:textId="77777777" w:rsidR="00BA06B3" w:rsidRPr="004137BE" w:rsidRDefault="00BA06B3" w:rsidP="001B74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7.2.Положение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14:paraId="06CE059B" w14:textId="77777777" w:rsidR="00BA06B3" w:rsidRPr="004137BE" w:rsidRDefault="00BA06B3" w:rsidP="001B74DD">
      <w:pPr>
        <w:shd w:val="clear" w:color="auto" w:fill="FFFFFF"/>
        <w:tabs>
          <w:tab w:val="left" w:pos="6821"/>
        </w:tabs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sectPr w:rsidR="00BA06B3" w:rsidRPr="004137BE" w:rsidSect="004137B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78CF0A"/>
    <w:lvl w:ilvl="0">
      <w:numFmt w:val="bullet"/>
      <w:lvlText w:val="*"/>
      <w:lvlJc w:val="left"/>
    </w:lvl>
  </w:abstractNum>
  <w:abstractNum w:abstractNumId="1" w15:restartNumberingAfterBreak="0">
    <w:nsid w:val="072379E0"/>
    <w:multiLevelType w:val="singleLevel"/>
    <w:tmpl w:val="A7EEE67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8F08B2"/>
    <w:multiLevelType w:val="singleLevel"/>
    <w:tmpl w:val="7472D124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652A71"/>
    <w:multiLevelType w:val="singleLevel"/>
    <w:tmpl w:val="DA6017A2"/>
    <w:lvl w:ilvl="0">
      <w:start w:val="10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A3F0D"/>
    <w:multiLevelType w:val="singleLevel"/>
    <w:tmpl w:val="27E84A0C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8524E5"/>
    <w:multiLevelType w:val="singleLevel"/>
    <w:tmpl w:val="6930AD04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957046"/>
    <w:multiLevelType w:val="singleLevel"/>
    <w:tmpl w:val="F768D5F4"/>
    <w:lvl w:ilvl="0">
      <w:start w:val="6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612EC"/>
    <w:multiLevelType w:val="singleLevel"/>
    <w:tmpl w:val="48BA7D50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DE"/>
    <w:rsid w:val="00034A5C"/>
    <w:rsid w:val="001453F4"/>
    <w:rsid w:val="00155B0B"/>
    <w:rsid w:val="0019720E"/>
    <w:rsid w:val="001B74DD"/>
    <w:rsid w:val="002F2647"/>
    <w:rsid w:val="00326FDE"/>
    <w:rsid w:val="00336A15"/>
    <w:rsid w:val="003D1A75"/>
    <w:rsid w:val="003F1B0C"/>
    <w:rsid w:val="004137BE"/>
    <w:rsid w:val="004B08E2"/>
    <w:rsid w:val="004C2E5B"/>
    <w:rsid w:val="00512753"/>
    <w:rsid w:val="005D6A71"/>
    <w:rsid w:val="00793BB8"/>
    <w:rsid w:val="008F7AAA"/>
    <w:rsid w:val="009377B7"/>
    <w:rsid w:val="00990DA0"/>
    <w:rsid w:val="009C36E5"/>
    <w:rsid w:val="009D7FDF"/>
    <w:rsid w:val="00A11F09"/>
    <w:rsid w:val="00AC7DF2"/>
    <w:rsid w:val="00B857D8"/>
    <w:rsid w:val="00BA06B3"/>
    <w:rsid w:val="00DB3C77"/>
    <w:rsid w:val="00DE0A44"/>
    <w:rsid w:val="00DF2856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4A9B"/>
  <w15:docId w15:val="{A1996DB3-C2E7-43B7-AB66-DBABD9F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336A1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Заголовок Знак"/>
    <w:basedOn w:val="a0"/>
    <w:link w:val="a4"/>
    <w:uiPriority w:val="99"/>
    <w:rsid w:val="00336A1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6">
    <w:name w:val="Базовый"/>
    <w:uiPriority w:val="99"/>
    <w:rsid w:val="00336A15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u">
    <w:name w:val="u"/>
    <w:basedOn w:val="a6"/>
    <w:uiPriority w:val="99"/>
    <w:rsid w:val="00336A15"/>
    <w:pPr>
      <w:spacing w:before="0" w:after="0"/>
      <w:ind w:firstLine="326"/>
      <w:jc w:val="both"/>
    </w:pPr>
    <w:rPr>
      <w:rFonts w:eastAsia="Times New Roman"/>
      <w:szCs w:val="24"/>
    </w:rPr>
  </w:style>
  <w:style w:type="paragraph" w:customStyle="1" w:styleId="1">
    <w:name w:val="Текст1"/>
    <w:basedOn w:val="a6"/>
    <w:uiPriority w:val="99"/>
    <w:rsid w:val="00336A15"/>
    <w:pPr>
      <w:spacing w:before="0" w:after="0"/>
    </w:pPr>
    <w:rPr>
      <w:rFonts w:ascii="Courier New" w:eastAsia="Times New Roman" w:hAnsi="Courier New"/>
      <w:sz w:val="20"/>
    </w:rPr>
  </w:style>
  <w:style w:type="paragraph" w:customStyle="1" w:styleId="msonormalbullet2gif">
    <w:name w:val="msonormalbullet2.gif"/>
    <w:basedOn w:val="a"/>
    <w:uiPriority w:val="99"/>
    <w:rsid w:val="00336A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36A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6"/>
    <w:uiPriority w:val="99"/>
    <w:qFormat/>
    <w:rsid w:val="00336A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F5B7-03B5-448A-A730-D7723E4D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3</cp:revision>
  <cp:lastPrinted>2014-01-15T12:44:00Z</cp:lastPrinted>
  <dcterms:created xsi:type="dcterms:W3CDTF">2021-03-31T12:46:00Z</dcterms:created>
  <dcterms:modified xsi:type="dcterms:W3CDTF">2021-03-31T13:24:00Z</dcterms:modified>
</cp:coreProperties>
</file>