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4479" w:rsidRPr="00034479" w:rsidTr="00034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479" w:rsidRPr="00034479" w:rsidRDefault="00034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4479">
              <w:rPr>
                <w:rFonts w:ascii="Times New Roman" w:hAnsi="Times New Roman" w:cs="Times New Roman"/>
                <w:sz w:val="28"/>
                <w:szCs w:val="28"/>
              </w:rPr>
              <w:t>04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479" w:rsidRPr="00034479" w:rsidRDefault="000344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479">
              <w:rPr>
                <w:rFonts w:ascii="Times New Roman" w:hAnsi="Times New Roman" w:cs="Times New Roman"/>
                <w:sz w:val="28"/>
                <w:szCs w:val="28"/>
              </w:rPr>
              <w:t>N 25-кз</w:t>
            </w:r>
          </w:p>
        </w:tc>
      </w:tr>
    </w:tbl>
    <w:p w:rsidR="00034479" w:rsidRPr="00034479" w:rsidRDefault="00034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ЗАКОН</w:t>
      </w: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О ПРОТИВОДЕЙСТВИИ КОРРУПЦИИ В СТАВРОПОЛЬСКОМ КРАЕ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Принят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22 апреля 2009 года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(в ред. Законов Ставропольского края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29.12.2009 </w:t>
      </w:r>
      <w:hyperlink r:id="rId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110-кз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11.05.2010 </w:t>
      </w:r>
      <w:hyperlink r:id="rId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25-кз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24.12.2010 </w:t>
      </w:r>
      <w:hyperlink r:id="rId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108-кз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27.02.2012 </w:t>
      </w:r>
      <w:hyperlink r:id="rId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20-кз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11.02.2014 </w:t>
      </w:r>
      <w:hyperlink r:id="rId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1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07.04.2016 </w:t>
      </w:r>
      <w:hyperlink r:id="rId1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34-кз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Федеральном </w:t>
      </w:r>
      <w:hyperlink r:id="rId1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2. Основные меры по предупреждению коррупционных правонарушений в Ставропольском крае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1) планирование мероприятий по противодействию коррупции;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3) антикоррупционные образование и пропаганда;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3 ) рассмотрение  в органах государственной власти Ставропольского края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вопросов правоприменительной практики;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3.1 введен </w:t>
      </w:r>
      <w:hyperlink r:id="rId1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7) иные меры, предусмотренные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3. Планирование мероприятий по противодействию коррупции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Краевой план (программа) противодействия коррупции утверждается Правительством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4. Антикоррупционная экспертиза нормативных правовых актов государственных органов и их проектов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 определяемой Правительством Российской Федерации.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проекта закона Ставропольского края проводится в соответствии с </w:t>
      </w:r>
      <w:hyperlink r:id="rId2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2002 г. N 24-кз "О порядке принятия законов Ставропольского края".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24.12.2010 N 108-кз)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2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  4 .   Рассмотрение    в    органах    государственной   власти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 вопросов правоприменительной практики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2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Рассмотрение в органах государственной власти Ставропольского края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5. Антикоррупционные образование и пропаганда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  5 .   Мониторинг   применения   нормативных   правовых   актов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государственных органов в целях предупреждения коррупционных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3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Утратила силу. - </w:t>
      </w:r>
      <w:hyperlink r:id="rId3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1) выявления в нормативных правовых актах государственных органов положений, содержащих коррупциогенные факторы;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3) использования данных контроля за исполнением законов Ставропольского края;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4) анализа правоприменительной и судебной практики нормативных правовых актов государственных органов;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3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7 .  Направление  в прокуратуру Ставропольского края нормативных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правовых актов государственных органов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3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11.05.2010 N 25-кз)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8. Взаимодействие государственных органов с общественными объединениями и гражданами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9. Совещательные и экспертные органы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лиц, специализирующихся на изучении проблем коррупции.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10. Финансирование расходов, связанных с реализацией настоящего Закона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Законов Ставропольского края от 11.02.2014 </w:t>
      </w:r>
      <w:hyperlink r:id="rId3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3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Губернатор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В.В.ГАЕВСКИЙ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04 мая 2009 г.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N 25-кз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034479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034479" w:rsidSect="005B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9"/>
    <w:rsid w:val="00034479"/>
    <w:rsid w:val="001F1FAA"/>
    <w:rsid w:val="002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D4D490CA20C44421FC6A0010DCB9C1C446F3BEA5F56DA5FA5AF939F7FE961C324EbFQ3N" TargetMode="External"/><Relationship Id="rId13" Type="http://schemas.openxmlformats.org/officeDocument/2006/relationships/hyperlink" Target="consultantplus://offline/ref=C53C06932EC927FF3535D4D490CA20C44421FC6A061CDDBFCCC446F3BEA5F56DA5FA5AF939F7FE961C324CbFQ3N" TargetMode="External"/><Relationship Id="rId18" Type="http://schemas.openxmlformats.org/officeDocument/2006/relationships/hyperlink" Target="consultantplus://offline/ref=C53C06932EC927FF3535D4D490CA20C44421FC6A0514DFBAC9C91BF9B6FCF96FA2F505EE3EBEF2971C324CFBb1QDN" TargetMode="External"/><Relationship Id="rId26" Type="http://schemas.openxmlformats.org/officeDocument/2006/relationships/hyperlink" Target="consultantplus://offline/ref=C53C06932EC927FF3535D4D490CA20C44421FC6A0514DFBAC9C91BF9B6FCF96FA2F505EE3EBEF2971C324CFAb1Q4N" TargetMode="External"/><Relationship Id="rId39" Type="http://schemas.openxmlformats.org/officeDocument/2006/relationships/hyperlink" Target="consultantplus://offline/ref=C53C06932EC927FF3535D4D490CA20C44421FC6A0C12DFBDC1C446F3BEA5F56DA5FA5AF939F7FE961C324EbFQ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3C06932EC927FF3535CAD986A67ECE4222A1630310D4EF959B1DAEE9ACFF3AE2B503BB7DFAFF94b1QBN" TargetMode="External"/><Relationship Id="rId34" Type="http://schemas.openxmlformats.org/officeDocument/2006/relationships/hyperlink" Target="consultantplus://offline/ref=C53C06932EC927FF3535D4D490CA20C44421FC6A0514DFBAC9C91BF9B6FCF96FA2F505EE3EBEF2971C324CFAb1QCN" TargetMode="External"/><Relationship Id="rId7" Type="http://schemas.openxmlformats.org/officeDocument/2006/relationships/hyperlink" Target="consultantplus://offline/ref=C53C06932EC927FF3535D4D490CA20C44421FC6A0D1CDBB8CEC446F3BEA5F56DA5FA5AF939F7FE961C324AbFQ8N" TargetMode="External"/><Relationship Id="rId12" Type="http://schemas.openxmlformats.org/officeDocument/2006/relationships/hyperlink" Target="consultantplus://offline/ref=C53C06932EC927FF3535CAD986A67ECE4223A6670212D4EF959B1DAEE9ACFF3AE2B503BB7DFAFF97b1Q5N" TargetMode="External"/><Relationship Id="rId17" Type="http://schemas.openxmlformats.org/officeDocument/2006/relationships/hyperlink" Target="consultantplus://offline/ref=C53C06932EC927FF3535D4D490CA20C44421FC6A0010DCB9C1C446F3BEA5F56DA5FA5AF939F7FE961C324EbFQ2N" TargetMode="External"/><Relationship Id="rId25" Type="http://schemas.openxmlformats.org/officeDocument/2006/relationships/hyperlink" Target="consultantplus://offline/ref=C53C06932EC927FF3535D4D490CA20C44421FC6A0010DCB9C1C446F3BEA5F56DA5FA5AF939F7FE961C324FbFQAN" TargetMode="External"/><Relationship Id="rId33" Type="http://schemas.openxmlformats.org/officeDocument/2006/relationships/hyperlink" Target="consultantplus://offline/ref=C53C06932EC927FF3535D4D490CA20C44421FC6A0514DFBAC9C91BF9B6FCF96FA2F505EE3EBEF2971C324CFAb1Q2N" TargetMode="External"/><Relationship Id="rId38" Type="http://schemas.openxmlformats.org/officeDocument/2006/relationships/hyperlink" Target="consultantplus://offline/ref=C53C06932EC927FF3535D4D490CA20C44421FC6A0D11DCB0CAC446F3BEA5F56DA5FA5AF939F7FE961C3349bFQ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06932EC927FF3535D4D490CA20C44421FC6A0C12DFBDC1C446F3BEA5F56DA5FA5AF939F7FE961C324CbFQ3N" TargetMode="External"/><Relationship Id="rId20" Type="http://schemas.openxmlformats.org/officeDocument/2006/relationships/hyperlink" Target="consultantplus://offline/ref=C53C06932EC927FF3535D4D490CA20C44421FC6A061CDDBFCCC446F3BEA5F56DA5FA5AF939F7FE961C324DbFQDN" TargetMode="External"/><Relationship Id="rId29" Type="http://schemas.openxmlformats.org/officeDocument/2006/relationships/hyperlink" Target="consultantplus://offline/ref=C53C06932EC927FF3535D4D490CA20C44421FC6A0C12DFBDC1C446F3BEA5F56DA5FA5AF939F7FE961C324EbFQB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D4D490CA20C44421FC6A0714DEBCC8C446F3BEA5F56DA5FA5AF939F7FE961C324CbFQCN" TargetMode="External"/><Relationship Id="rId11" Type="http://schemas.openxmlformats.org/officeDocument/2006/relationships/hyperlink" Target="consultantplus://offline/ref=C53C06932EC927FF3535D4D490CA20C44421FC6A0514DFBAC9C91BF9B6FCF96FA2F505EE3EBEF2971C324CFBb1Q2N" TargetMode="External"/><Relationship Id="rId24" Type="http://schemas.openxmlformats.org/officeDocument/2006/relationships/hyperlink" Target="consultantplus://offline/ref=C53C06932EC927FF3535CAD986A67ECE4222A1630310D4EF959B1DAEE9ACFF3AE2B503BB7DFAFF97b1QFN" TargetMode="External"/><Relationship Id="rId32" Type="http://schemas.openxmlformats.org/officeDocument/2006/relationships/hyperlink" Target="consultantplus://offline/ref=C53C06932EC927FF3535D4D490CA20C44421FC6A0514DFBAC9C91BF9B6FCF96FA2F505EE3EBEF2971C324CFAb1Q3N" TargetMode="External"/><Relationship Id="rId37" Type="http://schemas.openxmlformats.org/officeDocument/2006/relationships/hyperlink" Target="consultantplus://offline/ref=C53C06932EC927FF3535D4D490CA20C44421FC6A0D11DCB0CAC446F3BEA5F56DA5FA5AF939F7FE961C3349bFQA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53C06932EC927FF3535D4D490CA20C44421FC6A061CDDBFCCC446F3BEA5F56DA5FA5AF939F7FE961C324CbFQCN" TargetMode="External"/><Relationship Id="rId15" Type="http://schemas.openxmlformats.org/officeDocument/2006/relationships/hyperlink" Target="consultantplus://offline/ref=C53C06932EC927FF3535CAD986A67ECE422FA1630C13D4EF959B1DAEE9bAQCN" TargetMode="External"/><Relationship Id="rId23" Type="http://schemas.openxmlformats.org/officeDocument/2006/relationships/hyperlink" Target="consultantplus://offline/ref=C53C06932EC927FF3535D4D490CA20C44421FC6A0D1CDBB8CEC446F3BEA5F56DA5FA5AF939F7FE961C324AbFQ8N" TargetMode="External"/><Relationship Id="rId28" Type="http://schemas.openxmlformats.org/officeDocument/2006/relationships/hyperlink" Target="consultantplus://offline/ref=C53C06932EC927FF3535D4D490CA20C44421FC6A0C12DFBDC1C446F3BEA5F56DA5FA5AF939F7FE961C324DbFQ2N" TargetMode="External"/><Relationship Id="rId36" Type="http://schemas.openxmlformats.org/officeDocument/2006/relationships/hyperlink" Target="consultantplus://offline/ref=C53C06932EC927FF3535D4D490CA20C44421FC6A0714DEBCC8C446F3BEA5F56DA5FA5AF939F7FE961C324CbFQCN" TargetMode="External"/><Relationship Id="rId10" Type="http://schemas.openxmlformats.org/officeDocument/2006/relationships/hyperlink" Target="consultantplus://offline/ref=C53C06932EC927FF3535D4D490CA20C44421FC6A0C12DFBDC1C446F3BEA5F56DA5FA5AF939F7FE961C324CbFQCN" TargetMode="External"/><Relationship Id="rId19" Type="http://schemas.openxmlformats.org/officeDocument/2006/relationships/hyperlink" Target="consultantplus://offline/ref=C53C06932EC927FF3535D4D490CA20C44421FC6A0C12DFBDC1C446F3BEA5F56DA5FA5AF939F7FE961C324DbFQBN" TargetMode="External"/><Relationship Id="rId31" Type="http://schemas.openxmlformats.org/officeDocument/2006/relationships/hyperlink" Target="consultantplus://offline/ref=C53C06932EC927FF3535D4D490CA20C44421FC6A061CDDBFCCC446F3BEA5F56DA5FA5AF939F7FE961C324EbFQ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D4D490CA20C44421FC6A0D11DCB0CAC446F3BEA5F56DA5FA5AF939F7FE961C3348bFQEN" TargetMode="External"/><Relationship Id="rId14" Type="http://schemas.openxmlformats.org/officeDocument/2006/relationships/hyperlink" Target="consultantplus://offline/ref=C53C06932EC927FF3535CAD986A67ECE4223A6670212D4EF959B1DAEE9ACFF3AE2B503BB7DFAFF96b1Q5N" TargetMode="External"/><Relationship Id="rId22" Type="http://schemas.openxmlformats.org/officeDocument/2006/relationships/hyperlink" Target="consultantplus://offline/ref=C53C06932EC927FF3535D4D490CA20C44421FC6A0D11DCB1CBC446F3BEA5F56DA5FA5AF939F7FE961C3048bFQDN" TargetMode="External"/><Relationship Id="rId27" Type="http://schemas.openxmlformats.org/officeDocument/2006/relationships/hyperlink" Target="consultantplus://offline/ref=C53C06932EC927FF3535D4D490CA20C44421FC6A0514DFBAC9C91BF9B6FCF96FA2F505EE3EBEF2971C324CFAb1Q6N" TargetMode="External"/><Relationship Id="rId30" Type="http://schemas.openxmlformats.org/officeDocument/2006/relationships/hyperlink" Target="consultantplus://offline/ref=C53C06932EC927FF3535D4D490CA20C44421FC6A0514DFBAC9C91BF9B6FCF96FA2F505EE3EBEF2971C324CFAb1Q0N" TargetMode="External"/><Relationship Id="rId35" Type="http://schemas.openxmlformats.org/officeDocument/2006/relationships/hyperlink" Target="consultantplus://offline/ref=C53C06932EC927FF3535D4D490CA20C44421FC6A0010DCB9C1C446F3BEA5F56DA5FA5AF939F7FE961C324FbF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Затоковенко Ольга Михайловна</dc:creator>
  <cp:lastModifiedBy>Работник</cp:lastModifiedBy>
  <cp:revision>2</cp:revision>
  <dcterms:created xsi:type="dcterms:W3CDTF">2016-10-12T05:35:00Z</dcterms:created>
  <dcterms:modified xsi:type="dcterms:W3CDTF">2016-10-12T05:35:00Z</dcterms:modified>
</cp:coreProperties>
</file>